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74" w:rsidRDefault="00484C74" w:rsidP="00484C74">
      <w:pPr>
        <w:pStyle w:val="Default"/>
        <w:spacing w:line="360" w:lineRule="auto"/>
        <w:rPr>
          <w:sz w:val="28"/>
          <w:szCs w:val="28"/>
        </w:rPr>
      </w:pPr>
    </w:p>
    <w:p w:rsidR="00103A68" w:rsidRDefault="00103A68" w:rsidP="00484C74">
      <w:pPr>
        <w:pStyle w:val="Default"/>
        <w:spacing w:line="360" w:lineRule="auto"/>
        <w:rPr>
          <w:sz w:val="28"/>
          <w:szCs w:val="28"/>
        </w:rPr>
      </w:pPr>
    </w:p>
    <w:p w:rsidR="00103A68" w:rsidRDefault="00103A68" w:rsidP="00484C74">
      <w:pPr>
        <w:pStyle w:val="Default"/>
        <w:spacing w:line="360" w:lineRule="auto"/>
        <w:rPr>
          <w:sz w:val="28"/>
          <w:szCs w:val="28"/>
        </w:rPr>
      </w:pPr>
    </w:p>
    <w:p w:rsidR="00484C74" w:rsidRDefault="00484C74" w:rsidP="00484C74">
      <w:pPr>
        <w:pStyle w:val="Default"/>
        <w:spacing w:line="360" w:lineRule="auto"/>
        <w:rPr>
          <w:sz w:val="28"/>
          <w:szCs w:val="28"/>
        </w:rPr>
      </w:pPr>
    </w:p>
    <w:p w:rsidR="00484C74" w:rsidRDefault="00484C74" w:rsidP="00484C74">
      <w:pPr>
        <w:pStyle w:val="Default"/>
        <w:spacing w:line="360" w:lineRule="auto"/>
        <w:rPr>
          <w:sz w:val="28"/>
          <w:szCs w:val="28"/>
        </w:rPr>
      </w:pPr>
    </w:p>
    <w:p w:rsidR="00484C74" w:rsidRPr="00484C74" w:rsidRDefault="00484C74" w:rsidP="00484C74">
      <w:pPr>
        <w:pStyle w:val="Default"/>
        <w:spacing w:line="360" w:lineRule="auto"/>
        <w:rPr>
          <w:b/>
          <w:bCs/>
          <w:sz w:val="28"/>
          <w:szCs w:val="28"/>
        </w:rPr>
      </w:pPr>
      <w:r w:rsidRPr="00484C74">
        <w:rPr>
          <w:sz w:val="28"/>
          <w:szCs w:val="28"/>
        </w:rPr>
        <w:t xml:space="preserve"> </w:t>
      </w:r>
      <w:r w:rsidRPr="00484C74">
        <w:rPr>
          <w:b/>
          <w:bCs/>
          <w:sz w:val="28"/>
          <w:szCs w:val="28"/>
        </w:rPr>
        <w:t>FORMULA</w:t>
      </w:r>
      <w:r w:rsidR="002C1E13">
        <w:rPr>
          <w:b/>
          <w:bCs/>
          <w:sz w:val="28"/>
          <w:szCs w:val="28"/>
        </w:rPr>
        <w:t xml:space="preserve">N </w:t>
      </w:r>
      <w:r w:rsidRPr="00484C74">
        <w:rPr>
          <w:b/>
          <w:bCs/>
          <w:sz w:val="28"/>
          <w:szCs w:val="28"/>
        </w:rPr>
        <w:t xml:space="preserve"> DENUNCIA </w:t>
      </w:r>
    </w:p>
    <w:p w:rsidR="00484C74" w:rsidRDefault="00484C74" w:rsidP="00484C74">
      <w:pPr>
        <w:pStyle w:val="Default"/>
        <w:spacing w:line="360" w:lineRule="auto"/>
        <w:rPr>
          <w:sz w:val="28"/>
          <w:szCs w:val="28"/>
        </w:rPr>
      </w:pPr>
      <w:r w:rsidRPr="00484C74">
        <w:rPr>
          <w:sz w:val="28"/>
          <w:szCs w:val="28"/>
        </w:rPr>
        <w:t>S</w:t>
      </w:r>
      <w:r w:rsidR="002C1E13">
        <w:rPr>
          <w:sz w:val="28"/>
          <w:szCs w:val="28"/>
        </w:rPr>
        <w:t>EÑO</w:t>
      </w:r>
      <w:r w:rsidRPr="00484C74">
        <w:rPr>
          <w:sz w:val="28"/>
          <w:szCs w:val="28"/>
        </w:rPr>
        <w:t>R</w:t>
      </w:r>
      <w:r w:rsidR="002C1E13">
        <w:rPr>
          <w:sz w:val="28"/>
          <w:szCs w:val="28"/>
        </w:rPr>
        <w:t xml:space="preserve"> </w:t>
      </w:r>
      <w:r w:rsidRPr="00484C74">
        <w:rPr>
          <w:sz w:val="28"/>
          <w:szCs w:val="28"/>
        </w:rPr>
        <w:t xml:space="preserve"> JUEZ FEDERAL: </w:t>
      </w:r>
    </w:p>
    <w:p w:rsidR="002C1E13" w:rsidRPr="00BB2523" w:rsidRDefault="00BB2523" w:rsidP="00BB2523">
      <w:pPr>
        <w:pStyle w:val="Default"/>
        <w:spacing w:line="360" w:lineRule="auto"/>
        <w:jc w:val="both"/>
        <w:rPr>
          <w:sz w:val="28"/>
          <w:szCs w:val="28"/>
        </w:rPr>
      </w:pPr>
      <w:r>
        <w:rPr>
          <w:sz w:val="28"/>
          <w:szCs w:val="28"/>
        </w:rPr>
        <w:t xml:space="preserve">                                         </w:t>
      </w:r>
      <w:r w:rsidRPr="00BB2523">
        <w:rPr>
          <w:b/>
          <w:sz w:val="28"/>
          <w:szCs w:val="28"/>
        </w:rPr>
        <w:t>WALBERTO ENRIQUE ALLENDE</w:t>
      </w:r>
      <w:r>
        <w:rPr>
          <w:sz w:val="28"/>
          <w:szCs w:val="28"/>
        </w:rPr>
        <w:t xml:space="preserve">, D.N.I. 11.468.369, </w:t>
      </w:r>
      <w:r w:rsidRPr="00BB2523">
        <w:rPr>
          <w:b/>
          <w:sz w:val="28"/>
          <w:szCs w:val="28"/>
        </w:rPr>
        <w:t>GRACIELA MARIA CASELLES</w:t>
      </w:r>
      <w:r>
        <w:rPr>
          <w:sz w:val="28"/>
          <w:szCs w:val="28"/>
        </w:rPr>
        <w:t>, D.N.I. 18.207.835, y</w:t>
      </w:r>
      <w:r w:rsidRPr="00BB2523">
        <w:rPr>
          <w:b/>
          <w:sz w:val="28"/>
          <w:szCs w:val="28"/>
        </w:rPr>
        <w:t xml:space="preserve"> MARIA FLORENCIA</w:t>
      </w:r>
      <w:r w:rsidR="00E0527E">
        <w:rPr>
          <w:b/>
          <w:sz w:val="28"/>
          <w:szCs w:val="28"/>
        </w:rPr>
        <w:t xml:space="preserve"> PEÑALOZ</w:t>
      </w:r>
      <w:r w:rsidR="00640319">
        <w:rPr>
          <w:b/>
          <w:sz w:val="28"/>
          <w:szCs w:val="28"/>
        </w:rPr>
        <w:t>A</w:t>
      </w:r>
      <w:r w:rsidR="00E0527E">
        <w:rPr>
          <w:b/>
          <w:sz w:val="28"/>
          <w:szCs w:val="28"/>
        </w:rPr>
        <w:t xml:space="preserve"> </w:t>
      </w:r>
      <w:r w:rsidRPr="00BB2523">
        <w:rPr>
          <w:b/>
          <w:sz w:val="28"/>
          <w:szCs w:val="28"/>
        </w:rPr>
        <w:t xml:space="preserve"> MARIANETT</w:t>
      </w:r>
      <w:r>
        <w:rPr>
          <w:sz w:val="28"/>
          <w:szCs w:val="28"/>
        </w:rPr>
        <w:t xml:space="preserve">I, D.N.I. 30.508.926, todos Diputados Nacionales por la Provincia de San Juan, </w:t>
      </w:r>
      <w:r w:rsidR="00066437">
        <w:rPr>
          <w:rFonts w:ascii="Arial" w:hAnsi="Arial" w:cs="Arial"/>
        </w:rPr>
        <w:t>constituyendo domicilio en</w:t>
      </w:r>
      <w:r w:rsidR="002C1E13">
        <w:rPr>
          <w:rFonts w:ascii="Arial" w:hAnsi="Arial" w:cs="Arial"/>
        </w:rPr>
        <w:t xml:space="preserve"> calle Rivadavia 283 oeste, Oficina 7, Ciudad, San Juan, a V.S. decimos:</w:t>
      </w:r>
    </w:p>
    <w:p w:rsidR="00484C74" w:rsidRPr="00484C74" w:rsidRDefault="002C1E13" w:rsidP="002C1E13">
      <w:pPr>
        <w:pStyle w:val="Default"/>
        <w:spacing w:line="360" w:lineRule="auto"/>
        <w:jc w:val="both"/>
        <w:rPr>
          <w:sz w:val="28"/>
          <w:szCs w:val="28"/>
        </w:rPr>
      </w:pPr>
      <w:r>
        <w:rPr>
          <w:b/>
          <w:bCs/>
          <w:sz w:val="28"/>
          <w:szCs w:val="28"/>
        </w:rPr>
        <w:t xml:space="preserve">                                         </w:t>
      </w:r>
      <w:r w:rsidR="00484C74" w:rsidRPr="00484C74">
        <w:rPr>
          <w:b/>
          <w:bCs/>
          <w:sz w:val="28"/>
          <w:szCs w:val="28"/>
        </w:rPr>
        <w:t>I</w:t>
      </w:r>
      <w:r w:rsidR="00CE6F41">
        <w:rPr>
          <w:b/>
          <w:bCs/>
          <w:sz w:val="28"/>
          <w:szCs w:val="28"/>
        </w:rPr>
        <w:t>-</w:t>
      </w:r>
      <w:r w:rsidR="00484C74" w:rsidRPr="00484C74">
        <w:rPr>
          <w:b/>
          <w:bCs/>
          <w:sz w:val="28"/>
          <w:szCs w:val="28"/>
        </w:rPr>
        <w:t xml:space="preserve"> OBJETO</w:t>
      </w:r>
      <w:proofErr w:type="gramStart"/>
      <w:r>
        <w:rPr>
          <w:b/>
          <w:bCs/>
          <w:sz w:val="28"/>
          <w:szCs w:val="28"/>
        </w:rPr>
        <w:t xml:space="preserve">:  </w:t>
      </w:r>
      <w:r w:rsidR="00484C74" w:rsidRPr="00484C74">
        <w:rPr>
          <w:sz w:val="28"/>
          <w:szCs w:val="28"/>
        </w:rPr>
        <w:t>Conforme</w:t>
      </w:r>
      <w:proofErr w:type="gramEnd"/>
      <w:r w:rsidR="00484C74" w:rsidRPr="00484C74">
        <w:rPr>
          <w:sz w:val="28"/>
          <w:szCs w:val="28"/>
        </w:rPr>
        <w:t xml:space="preserve"> lo establecen los arts. 173, 174</w:t>
      </w:r>
      <w:r>
        <w:rPr>
          <w:sz w:val="28"/>
          <w:szCs w:val="28"/>
        </w:rPr>
        <w:t xml:space="preserve"> ss. </w:t>
      </w:r>
      <w:r w:rsidR="00484C74" w:rsidRPr="00484C74">
        <w:rPr>
          <w:sz w:val="28"/>
          <w:szCs w:val="28"/>
        </w:rPr>
        <w:t xml:space="preserve"> </w:t>
      </w:r>
      <w:proofErr w:type="gramStart"/>
      <w:r w:rsidR="00484C74" w:rsidRPr="00484C74">
        <w:rPr>
          <w:sz w:val="28"/>
          <w:szCs w:val="28"/>
        </w:rPr>
        <w:t>y</w:t>
      </w:r>
      <w:proofErr w:type="gramEnd"/>
      <w:r w:rsidR="00484C74" w:rsidRPr="00484C74">
        <w:rPr>
          <w:sz w:val="28"/>
          <w:szCs w:val="28"/>
        </w:rPr>
        <w:t xml:space="preserve"> </w:t>
      </w:r>
      <w:proofErr w:type="spellStart"/>
      <w:r w:rsidR="00484C74" w:rsidRPr="00484C74">
        <w:rPr>
          <w:sz w:val="28"/>
          <w:szCs w:val="28"/>
        </w:rPr>
        <w:t>c</w:t>
      </w:r>
      <w:r>
        <w:rPr>
          <w:sz w:val="28"/>
          <w:szCs w:val="28"/>
        </w:rPr>
        <w:t>c.</w:t>
      </w:r>
      <w:proofErr w:type="spellEnd"/>
      <w:r w:rsidR="00484C74" w:rsidRPr="00484C74">
        <w:rPr>
          <w:sz w:val="28"/>
          <w:szCs w:val="28"/>
        </w:rPr>
        <w:t xml:space="preserve"> del Código Procesal Penal de la Nación, ven</w:t>
      </w:r>
      <w:r>
        <w:rPr>
          <w:sz w:val="28"/>
          <w:szCs w:val="28"/>
        </w:rPr>
        <w:t>imos e</w:t>
      </w:r>
      <w:r w:rsidR="00484C74" w:rsidRPr="00484C74">
        <w:rPr>
          <w:sz w:val="28"/>
          <w:szCs w:val="28"/>
        </w:rPr>
        <w:t xml:space="preserve">n tiempo y forma de ley a interponer formal denuncia penal en </w:t>
      </w:r>
      <w:r>
        <w:rPr>
          <w:sz w:val="28"/>
          <w:szCs w:val="28"/>
        </w:rPr>
        <w:t xml:space="preserve">contra de </w:t>
      </w:r>
      <w:r w:rsidRPr="002C1E13">
        <w:rPr>
          <w:b/>
          <w:sz w:val="28"/>
          <w:szCs w:val="28"/>
        </w:rPr>
        <w:t>GONZALO ALEJANDRO PERE</w:t>
      </w:r>
      <w:r w:rsidR="00484C74" w:rsidRPr="002C1E13">
        <w:rPr>
          <w:b/>
          <w:sz w:val="28"/>
          <w:szCs w:val="28"/>
        </w:rPr>
        <w:t>S MOORE</w:t>
      </w:r>
      <w:r w:rsidR="00484C74" w:rsidRPr="00484C74">
        <w:rPr>
          <w:sz w:val="28"/>
          <w:szCs w:val="28"/>
        </w:rPr>
        <w:t xml:space="preserve"> en su calidad de Presidente, </w:t>
      </w:r>
      <w:r>
        <w:rPr>
          <w:sz w:val="28"/>
          <w:szCs w:val="28"/>
        </w:rPr>
        <w:t xml:space="preserve"> contra</w:t>
      </w:r>
      <w:r w:rsidR="00484C74" w:rsidRPr="00484C74">
        <w:rPr>
          <w:sz w:val="28"/>
          <w:szCs w:val="28"/>
        </w:rPr>
        <w:t xml:space="preserve"> </w:t>
      </w:r>
      <w:r w:rsidR="00484C74" w:rsidRPr="002C1E13">
        <w:rPr>
          <w:b/>
          <w:sz w:val="28"/>
          <w:szCs w:val="28"/>
        </w:rPr>
        <w:t>O</w:t>
      </w:r>
      <w:r w:rsidRPr="002C1E13">
        <w:rPr>
          <w:b/>
          <w:sz w:val="28"/>
          <w:szCs w:val="28"/>
        </w:rPr>
        <w:t>SCAR LUIS</w:t>
      </w:r>
      <w:r w:rsidR="00484C74" w:rsidRPr="002C1E13">
        <w:rPr>
          <w:b/>
          <w:sz w:val="28"/>
          <w:szCs w:val="28"/>
        </w:rPr>
        <w:t xml:space="preserve"> GOSIO</w:t>
      </w:r>
      <w:r w:rsidR="00484C74" w:rsidRPr="00484C74">
        <w:rPr>
          <w:sz w:val="28"/>
          <w:szCs w:val="28"/>
        </w:rPr>
        <w:t xml:space="preserve"> y </w:t>
      </w:r>
      <w:r w:rsidR="00484C74" w:rsidRPr="002C1E13">
        <w:rPr>
          <w:b/>
          <w:sz w:val="28"/>
          <w:szCs w:val="28"/>
        </w:rPr>
        <w:t>M</w:t>
      </w:r>
      <w:r w:rsidRPr="002C1E13">
        <w:rPr>
          <w:b/>
          <w:sz w:val="28"/>
          <w:szCs w:val="28"/>
        </w:rPr>
        <w:t>ARIO ANTONIO</w:t>
      </w:r>
      <w:r w:rsidR="00484C74" w:rsidRPr="002C1E13">
        <w:rPr>
          <w:b/>
          <w:sz w:val="28"/>
          <w:szCs w:val="28"/>
        </w:rPr>
        <w:t xml:space="preserve"> MORSUCCI</w:t>
      </w:r>
      <w:r w:rsidR="00484C74" w:rsidRPr="00484C74">
        <w:rPr>
          <w:sz w:val="28"/>
          <w:szCs w:val="28"/>
        </w:rPr>
        <w:t xml:space="preserve"> en su carácter de directores, todos de </w:t>
      </w:r>
      <w:r w:rsidR="00484C74" w:rsidRPr="00401857">
        <w:rPr>
          <w:b/>
          <w:i/>
          <w:sz w:val="28"/>
          <w:szCs w:val="28"/>
        </w:rPr>
        <w:t>D</w:t>
      </w:r>
      <w:r w:rsidRPr="00401857">
        <w:rPr>
          <w:b/>
          <w:i/>
          <w:sz w:val="28"/>
          <w:szCs w:val="28"/>
        </w:rPr>
        <w:t>ISTRIBUIDORA DE GAS CUYANA</w:t>
      </w:r>
      <w:r w:rsidR="00484C74" w:rsidRPr="00401857">
        <w:rPr>
          <w:b/>
          <w:i/>
          <w:sz w:val="28"/>
          <w:szCs w:val="28"/>
        </w:rPr>
        <w:t xml:space="preserve"> S.A</w:t>
      </w:r>
      <w:r w:rsidR="00484C74" w:rsidRPr="00484C74">
        <w:rPr>
          <w:sz w:val="28"/>
          <w:szCs w:val="28"/>
        </w:rPr>
        <w:t>. con domicilio legal en Av</w:t>
      </w:r>
      <w:r w:rsidR="00CE6F41">
        <w:rPr>
          <w:sz w:val="28"/>
          <w:szCs w:val="28"/>
        </w:rPr>
        <w:t>da</w:t>
      </w:r>
      <w:r w:rsidR="00484C74" w:rsidRPr="00484C74">
        <w:rPr>
          <w:sz w:val="28"/>
          <w:szCs w:val="28"/>
        </w:rPr>
        <w:t>. Presidente Figueroa Alcorta N°7174, Piso 3, C</w:t>
      </w:r>
      <w:r w:rsidR="00401857">
        <w:rPr>
          <w:sz w:val="28"/>
          <w:szCs w:val="28"/>
        </w:rPr>
        <w:t>.</w:t>
      </w:r>
      <w:r w:rsidR="00484C74" w:rsidRPr="00484C74">
        <w:rPr>
          <w:sz w:val="28"/>
          <w:szCs w:val="28"/>
        </w:rPr>
        <w:t>A</w:t>
      </w:r>
      <w:r w:rsidR="00401857">
        <w:rPr>
          <w:sz w:val="28"/>
          <w:szCs w:val="28"/>
        </w:rPr>
        <w:t>.</w:t>
      </w:r>
      <w:r w:rsidR="00484C74" w:rsidRPr="00484C74">
        <w:rPr>
          <w:sz w:val="28"/>
          <w:szCs w:val="28"/>
        </w:rPr>
        <w:t>B</w:t>
      </w:r>
      <w:r w:rsidR="00401857">
        <w:rPr>
          <w:sz w:val="28"/>
          <w:szCs w:val="28"/>
        </w:rPr>
        <w:t>.</w:t>
      </w:r>
      <w:r w:rsidR="00484C74" w:rsidRPr="00484C74">
        <w:rPr>
          <w:sz w:val="28"/>
          <w:szCs w:val="28"/>
        </w:rPr>
        <w:t>A</w:t>
      </w:r>
      <w:r w:rsidR="00401857">
        <w:rPr>
          <w:sz w:val="28"/>
          <w:szCs w:val="28"/>
        </w:rPr>
        <w:t>.</w:t>
      </w:r>
      <w:r>
        <w:rPr>
          <w:sz w:val="28"/>
          <w:szCs w:val="28"/>
        </w:rPr>
        <w:t xml:space="preserve">; </w:t>
      </w:r>
      <w:r w:rsidR="00484C74" w:rsidRPr="00484C74">
        <w:rPr>
          <w:sz w:val="28"/>
          <w:szCs w:val="28"/>
        </w:rPr>
        <w:t xml:space="preserve"> y contra </w:t>
      </w:r>
      <w:r w:rsidR="00484C74" w:rsidRPr="002C1E13">
        <w:rPr>
          <w:b/>
          <w:sz w:val="28"/>
          <w:szCs w:val="28"/>
        </w:rPr>
        <w:t>M</w:t>
      </w:r>
      <w:r w:rsidRPr="002C1E13">
        <w:rPr>
          <w:b/>
          <w:sz w:val="28"/>
          <w:szCs w:val="28"/>
        </w:rPr>
        <w:t>AURICIO EZEQUIEL</w:t>
      </w:r>
      <w:r w:rsidR="00484C74" w:rsidRPr="002C1E13">
        <w:rPr>
          <w:b/>
          <w:sz w:val="28"/>
          <w:szCs w:val="28"/>
        </w:rPr>
        <w:t xml:space="preserve"> ROITMAN</w:t>
      </w:r>
      <w:r>
        <w:rPr>
          <w:b/>
          <w:sz w:val="28"/>
          <w:szCs w:val="28"/>
        </w:rPr>
        <w:t>,</w:t>
      </w:r>
      <w:r w:rsidR="00484C74" w:rsidRPr="00484C74">
        <w:rPr>
          <w:sz w:val="28"/>
          <w:szCs w:val="28"/>
        </w:rPr>
        <w:t xml:space="preserve"> en su carácter de actual presidente de directorio del </w:t>
      </w:r>
      <w:r w:rsidR="00484C74" w:rsidRPr="00401857">
        <w:rPr>
          <w:b/>
          <w:i/>
          <w:sz w:val="28"/>
          <w:szCs w:val="28"/>
        </w:rPr>
        <w:t>E</w:t>
      </w:r>
      <w:r w:rsidRPr="00401857">
        <w:rPr>
          <w:b/>
          <w:i/>
          <w:sz w:val="28"/>
          <w:szCs w:val="28"/>
        </w:rPr>
        <w:t>NTE</w:t>
      </w:r>
      <w:r w:rsidR="00484C74" w:rsidRPr="00401857">
        <w:rPr>
          <w:b/>
          <w:i/>
          <w:sz w:val="28"/>
          <w:szCs w:val="28"/>
        </w:rPr>
        <w:t xml:space="preserve"> N</w:t>
      </w:r>
      <w:r w:rsidRPr="00401857">
        <w:rPr>
          <w:b/>
          <w:i/>
          <w:sz w:val="28"/>
          <w:szCs w:val="28"/>
        </w:rPr>
        <w:t>ACIONAL</w:t>
      </w:r>
      <w:r w:rsidR="00484C74" w:rsidRPr="00401857">
        <w:rPr>
          <w:b/>
          <w:i/>
          <w:sz w:val="28"/>
          <w:szCs w:val="28"/>
        </w:rPr>
        <w:t xml:space="preserve"> R</w:t>
      </w:r>
      <w:r w:rsidRPr="00401857">
        <w:rPr>
          <w:b/>
          <w:i/>
          <w:sz w:val="28"/>
          <w:szCs w:val="28"/>
        </w:rPr>
        <w:t>EGULADOR DEL GAS</w:t>
      </w:r>
      <w:r w:rsidR="00484C74" w:rsidRPr="00484C74">
        <w:rPr>
          <w:sz w:val="28"/>
          <w:szCs w:val="28"/>
        </w:rPr>
        <w:t>,</w:t>
      </w:r>
      <w:r w:rsidR="00401857">
        <w:rPr>
          <w:sz w:val="28"/>
          <w:szCs w:val="28"/>
        </w:rPr>
        <w:t xml:space="preserve"> con domicilio legal en calle Suipacha 636, C.A.B.S.;</w:t>
      </w:r>
      <w:r w:rsidR="00484C74" w:rsidRPr="00484C74">
        <w:rPr>
          <w:sz w:val="28"/>
          <w:szCs w:val="28"/>
        </w:rPr>
        <w:t xml:space="preserve"> solicitando que se haga lugar a la presente y sirva este Juzgado Federal avocarse a la investigación de los siguientes hecho</w:t>
      </w:r>
      <w:r>
        <w:rPr>
          <w:sz w:val="28"/>
          <w:szCs w:val="28"/>
        </w:rPr>
        <w:t>s</w:t>
      </w:r>
      <w:r w:rsidR="00484C74" w:rsidRPr="00484C74">
        <w:rPr>
          <w:sz w:val="28"/>
          <w:szCs w:val="28"/>
        </w:rPr>
        <w:t xml:space="preserve"> que pas</w:t>
      </w:r>
      <w:r>
        <w:rPr>
          <w:sz w:val="28"/>
          <w:szCs w:val="28"/>
        </w:rPr>
        <w:t>amos</w:t>
      </w:r>
      <w:r w:rsidR="00484C74" w:rsidRPr="00484C74">
        <w:rPr>
          <w:sz w:val="28"/>
          <w:szCs w:val="28"/>
        </w:rPr>
        <w:t xml:space="preserve"> a exponer.</w:t>
      </w:r>
      <w:r>
        <w:rPr>
          <w:sz w:val="28"/>
          <w:szCs w:val="28"/>
        </w:rPr>
        <w:t>-</w:t>
      </w:r>
      <w:r w:rsidR="00484C74" w:rsidRPr="00484C74">
        <w:rPr>
          <w:sz w:val="28"/>
          <w:szCs w:val="28"/>
        </w:rPr>
        <w:t xml:space="preserve"> </w:t>
      </w:r>
    </w:p>
    <w:p w:rsidR="00C85FC8" w:rsidRDefault="002C1E13" w:rsidP="00C85FC8">
      <w:pPr>
        <w:pStyle w:val="Default"/>
        <w:spacing w:line="360" w:lineRule="auto"/>
        <w:jc w:val="both"/>
        <w:rPr>
          <w:sz w:val="28"/>
          <w:szCs w:val="28"/>
        </w:rPr>
      </w:pPr>
      <w:r>
        <w:rPr>
          <w:b/>
          <w:bCs/>
          <w:sz w:val="28"/>
          <w:szCs w:val="28"/>
        </w:rPr>
        <w:t xml:space="preserve">                                       </w:t>
      </w:r>
      <w:r w:rsidR="00484C74" w:rsidRPr="00484C74">
        <w:rPr>
          <w:b/>
          <w:bCs/>
          <w:sz w:val="28"/>
          <w:szCs w:val="28"/>
        </w:rPr>
        <w:t>II</w:t>
      </w:r>
      <w:r w:rsidR="00CE6F41">
        <w:rPr>
          <w:b/>
          <w:bCs/>
          <w:sz w:val="28"/>
          <w:szCs w:val="28"/>
        </w:rPr>
        <w:t>-</w:t>
      </w:r>
      <w:r w:rsidR="00484C74" w:rsidRPr="00484C74">
        <w:rPr>
          <w:b/>
          <w:bCs/>
          <w:sz w:val="28"/>
          <w:szCs w:val="28"/>
        </w:rPr>
        <w:t xml:space="preserve"> HECHOS</w:t>
      </w:r>
      <w:r>
        <w:rPr>
          <w:b/>
          <w:bCs/>
          <w:sz w:val="28"/>
          <w:szCs w:val="28"/>
        </w:rPr>
        <w:t>:</w:t>
      </w:r>
      <w:r w:rsidR="00484C74" w:rsidRPr="00484C74">
        <w:rPr>
          <w:b/>
          <w:bCs/>
          <w:sz w:val="28"/>
          <w:szCs w:val="28"/>
        </w:rPr>
        <w:t xml:space="preserve"> </w:t>
      </w:r>
      <w:r>
        <w:rPr>
          <w:b/>
          <w:bCs/>
          <w:sz w:val="28"/>
          <w:szCs w:val="28"/>
        </w:rPr>
        <w:t xml:space="preserve"> </w:t>
      </w:r>
      <w:r w:rsidR="00484C74" w:rsidRPr="00484C74">
        <w:rPr>
          <w:sz w:val="28"/>
          <w:szCs w:val="28"/>
        </w:rPr>
        <w:t xml:space="preserve">Que en fecha 28 de marzo de 2018 en la sede social de </w:t>
      </w:r>
      <w:r w:rsidR="00CE6F41">
        <w:rPr>
          <w:sz w:val="28"/>
          <w:szCs w:val="28"/>
        </w:rPr>
        <w:t>DISTRIBUIDORA DE GAS CUYANA S.A.</w:t>
      </w:r>
      <w:r w:rsidR="00484C74" w:rsidRPr="00484C74">
        <w:rPr>
          <w:sz w:val="28"/>
          <w:szCs w:val="28"/>
        </w:rPr>
        <w:t>, sita en Av</w:t>
      </w:r>
      <w:r w:rsidR="00CE6F41">
        <w:rPr>
          <w:sz w:val="28"/>
          <w:szCs w:val="28"/>
        </w:rPr>
        <w:t>da</w:t>
      </w:r>
      <w:r w:rsidR="00484C74" w:rsidRPr="00484C74">
        <w:rPr>
          <w:sz w:val="28"/>
          <w:szCs w:val="28"/>
        </w:rPr>
        <w:t>. Presidente Figueroa Alcorta N°</w:t>
      </w:r>
      <w:r w:rsidR="007F1D6D">
        <w:rPr>
          <w:sz w:val="28"/>
          <w:szCs w:val="28"/>
        </w:rPr>
        <w:t xml:space="preserve"> </w:t>
      </w:r>
      <w:r w:rsidR="00484C74" w:rsidRPr="00484C74">
        <w:rPr>
          <w:sz w:val="28"/>
          <w:szCs w:val="28"/>
        </w:rPr>
        <w:t>7174, Piso 3 de la Ciudad Autónoma de Buenos Aires, se celebró la Asamblea General Ordinaria y Extraordinaria</w:t>
      </w:r>
      <w:r w:rsidR="00C85FC8">
        <w:rPr>
          <w:sz w:val="28"/>
          <w:szCs w:val="28"/>
        </w:rPr>
        <w:t xml:space="preserve"> de accionistas de Distribuidora de Gas Cuyana S.A.,</w:t>
      </w:r>
      <w:r w:rsidR="00484C74" w:rsidRPr="00484C74">
        <w:rPr>
          <w:sz w:val="28"/>
          <w:szCs w:val="28"/>
        </w:rPr>
        <w:t xml:space="preserve"> (se acompaña copia de la nota “Nota GAF Nº 1725/18” recibida por la Comis</w:t>
      </w:r>
      <w:r w:rsidR="00C85FC8">
        <w:rPr>
          <w:sz w:val="28"/>
          <w:szCs w:val="28"/>
        </w:rPr>
        <w:t>ión Nacional de Valores por la D</w:t>
      </w:r>
      <w:r w:rsidR="00484C74" w:rsidRPr="00484C74">
        <w:rPr>
          <w:sz w:val="28"/>
          <w:szCs w:val="28"/>
        </w:rPr>
        <w:t>istribuidora de Gas Cuyana S.A., así como del acta de la asamblea que co</w:t>
      </w:r>
      <w:r w:rsidR="00C85FC8">
        <w:rPr>
          <w:sz w:val="28"/>
          <w:szCs w:val="28"/>
        </w:rPr>
        <w:t>ntiene dicha nota)</w:t>
      </w:r>
      <w:r w:rsidR="00484C74" w:rsidRPr="00484C74">
        <w:rPr>
          <w:sz w:val="28"/>
          <w:szCs w:val="28"/>
        </w:rPr>
        <w:t xml:space="preserve">, en la cual </w:t>
      </w:r>
      <w:r w:rsidR="00484C74" w:rsidRPr="00484C74">
        <w:rPr>
          <w:b/>
          <w:bCs/>
          <w:sz w:val="28"/>
          <w:szCs w:val="28"/>
        </w:rPr>
        <w:t xml:space="preserve">se aprobó la distribución en efectivo </w:t>
      </w:r>
      <w:r w:rsidR="00484C74" w:rsidRPr="00484C74">
        <w:rPr>
          <w:sz w:val="28"/>
          <w:szCs w:val="28"/>
        </w:rPr>
        <w:t>de las ganancias del ejercicio del año 2017 a los accionistas titulares de acciones ordinarias y escriturales por un total de $</w:t>
      </w:r>
      <w:r w:rsidR="00C85FC8">
        <w:rPr>
          <w:sz w:val="28"/>
          <w:szCs w:val="28"/>
        </w:rPr>
        <w:t xml:space="preserve"> </w:t>
      </w:r>
      <w:r w:rsidR="00484C74" w:rsidRPr="00484C74">
        <w:rPr>
          <w:sz w:val="28"/>
          <w:szCs w:val="28"/>
        </w:rPr>
        <w:t>617.150.434.</w:t>
      </w:r>
      <w:r w:rsidR="00C85FC8">
        <w:rPr>
          <w:sz w:val="28"/>
          <w:szCs w:val="28"/>
        </w:rPr>
        <w:t>-</w:t>
      </w:r>
    </w:p>
    <w:p w:rsidR="00401857" w:rsidRDefault="00C85FC8" w:rsidP="00C85FC8">
      <w:pPr>
        <w:pStyle w:val="Default"/>
        <w:spacing w:line="360" w:lineRule="auto"/>
        <w:jc w:val="both"/>
        <w:rPr>
          <w:sz w:val="28"/>
          <w:szCs w:val="28"/>
        </w:rPr>
      </w:pPr>
      <w:r>
        <w:rPr>
          <w:sz w:val="28"/>
          <w:szCs w:val="28"/>
        </w:rPr>
        <w:lastRenderedPageBreak/>
        <w:t xml:space="preserve">                                                     </w:t>
      </w:r>
    </w:p>
    <w:p w:rsidR="00401857" w:rsidRDefault="00401857" w:rsidP="00C85FC8">
      <w:pPr>
        <w:pStyle w:val="Default"/>
        <w:spacing w:line="360" w:lineRule="auto"/>
        <w:jc w:val="both"/>
        <w:rPr>
          <w:sz w:val="28"/>
          <w:szCs w:val="28"/>
        </w:rPr>
      </w:pPr>
    </w:p>
    <w:p w:rsidR="00103A68" w:rsidRPr="00401857" w:rsidRDefault="00484C74" w:rsidP="00401857">
      <w:pPr>
        <w:pStyle w:val="Default"/>
        <w:spacing w:line="360" w:lineRule="auto"/>
        <w:jc w:val="both"/>
        <w:rPr>
          <w:sz w:val="28"/>
          <w:szCs w:val="28"/>
        </w:rPr>
      </w:pPr>
      <w:r w:rsidRPr="00484C74">
        <w:rPr>
          <w:sz w:val="28"/>
          <w:szCs w:val="28"/>
        </w:rPr>
        <w:t xml:space="preserve">Este hecho evidencia 3 (tres) cuestiones: </w:t>
      </w:r>
    </w:p>
    <w:p w:rsidR="00484C74" w:rsidRPr="00484C74" w:rsidRDefault="00484C74" w:rsidP="00484C74">
      <w:pPr>
        <w:pStyle w:val="Default"/>
        <w:spacing w:line="360" w:lineRule="auto"/>
        <w:rPr>
          <w:sz w:val="28"/>
          <w:szCs w:val="28"/>
        </w:rPr>
      </w:pPr>
      <w:r w:rsidRPr="00484C74">
        <w:rPr>
          <w:b/>
          <w:bCs/>
          <w:sz w:val="28"/>
          <w:szCs w:val="28"/>
        </w:rPr>
        <w:t xml:space="preserve">1. FALTA DE APROBACIÓN DEL </w:t>
      </w:r>
      <w:proofErr w:type="gramStart"/>
      <w:r w:rsidRPr="00484C74">
        <w:rPr>
          <w:b/>
          <w:bCs/>
          <w:sz w:val="28"/>
          <w:szCs w:val="28"/>
        </w:rPr>
        <w:t xml:space="preserve">ENARGAS </w:t>
      </w:r>
      <w:r w:rsidR="00103A68">
        <w:rPr>
          <w:b/>
          <w:bCs/>
          <w:sz w:val="28"/>
          <w:szCs w:val="28"/>
        </w:rPr>
        <w:t>:</w:t>
      </w:r>
      <w:proofErr w:type="gramEnd"/>
    </w:p>
    <w:p w:rsidR="00484C74" w:rsidRDefault="00484C74" w:rsidP="00C85FC8">
      <w:pPr>
        <w:pStyle w:val="Default"/>
        <w:spacing w:line="360" w:lineRule="auto"/>
        <w:jc w:val="both"/>
        <w:rPr>
          <w:sz w:val="28"/>
          <w:szCs w:val="28"/>
        </w:rPr>
      </w:pPr>
      <w:r w:rsidRPr="00484C74">
        <w:rPr>
          <w:sz w:val="28"/>
          <w:szCs w:val="28"/>
        </w:rPr>
        <w:t>Conforme lo establece la Resolución</w:t>
      </w:r>
      <w:r w:rsidR="00C85FC8">
        <w:rPr>
          <w:sz w:val="28"/>
          <w:szCs w:val="28"/>
        </w:rPr>
        <w:t xml:space="preserve"> N°</w:t>
      </w:r>
      <w:r w:rsidRPr="00484C74">
        <w:rPr>
          <w:sz w:val="28"/>
          <w:szCs w:val="28"/>
        </w:rPr>
        <w:t xml:space="preserve"> 31/2016 del Ministerio de Energía y Minería de la Nación en su art. 7 las licenciatarias (Distribuidora de Gas Cuyana S.A en este caso) </w:t>
      </w:r>
      <w:r w:rsidRPr="00C85FC8">
        <w:rPr>
          <w:b/>
          <w:i/>
          <w:sz w:val="28"/>
          <w:szCs w:val="28"/>
        </w:rPr>
        <w:t xml:space="preserve">“… </w:t>
      </w:r>
      <w:r w:rsidRPr="00C85FC8">
        <w:rPr>
          <w:b/>
          <w:i/>
          <w:iCs/>
          <w:sz w:val="28"/>
          <w:szCs w:val="28"/>
        </w:rPr>
        <w:t>no podrán efectuar distribución de dividendos sin la previa acreditación ante el ENARGAS del cumplimiento del Plan de Inversiones Obligatorias y contar a tal fin con la autorización de dicha Autoridad Regulatoria, en los términos de lo establecido en los acuerdos</w:t>
      </w:r>
      <w:r w:rsidR="00C85FC8">
        <w:rPr>
          <w:sz w:val="28"/>
          <w:szCs w:val="28"/>
        </w:rPr>
        <w:t>”.-</w:t>
      </w:r>
    </w:p>
    <w:p w:rsidR="00C85FC8" w:rsidRDefault="00C85FC8" w:rsidP="00C85FC8">
      <w:pPr>
        <w:pStyle w:val="Default"/>
        <w:spacing w:line="360" w:lineRule="auto"/>
        <w:jc w:val="both"/>
        <w:rPr>
          <w:sz w:val="28"/>
          <w:szCs w:val="28"/>
        </w:rPr>
      </w:pPr>
      <w:r>
        <w:rPr>
          <w:sz w:val="28"/>
          <w:szCs w:val="28"/>
        </w:rPr>
        <w:t xml:space="preserve">                                                        </w:t>
      </w:r>
      <w:r w:rsidR="00484C74" w:rsidRPr="00484C74">
        <w:rPr>
          <w:sz w:val="28"/>
          <w:szCs w:val="28"/>
        </w:rPr>
        <w:t xml:space="preserve">De esta manera, </w:t>
      </w:r>
      <w:r w:rsidR="00484C74" w:rsidRPr="00484C74">
        <w:rPr>
          <w:b/>
          <w:bCs/>
          <w:sz w:val="28"/>
          <w:szCs w:val="28"/>
        </w:rPr>
        <w:t>Distribuidora de Gas Cuyana S.A no puede efectuar distribución de dividendos sin la previa aut</w:t>
      </w:r>
      <w:bookmarkStart w:id="0" w:name="_GoBack"/>
      <w:bookmarkEnd w:id="0"/>
      <w:r w:rsidR="00484C74" w:rsidRPr="00484C74">
        <w:rPr>
          <w:b/>
          <w:bCs/>
          <w:sz w:val="28"/>
          <w:szCs w:val="28"/>
        </w:rPr>
        <w:t xml:space="preserve">orización del Ente Nacional Regulador del Gas </w:t>
      </w:r>
      <w:r w:rsidR="00484C74" w:rsidRPr="00484C74">
        <w:rPr>
          <w:sz w:val="28"/>
          <w:szCs w:val="28"/>
        </w:rPr>
        <w:t xml:space="preserve">(ENARGAS: organismo descentralizado en el ámbito del Ministerio de Energía y Minería de la Nación); sin embargo, </w:t>
      </w:r>
      <w:r w:rsidR="00484C74" w:rsidRPr="00484C74">
        <w:rPr>
          <w:b/>
          <w:bCs/>
          <w:sz w:val="28"/>
          <w:szCs w:val="28"/>
        </w:rPr>
        <w:t>obviando esta regulación, celebraron la Asamblea General y se distribuyeron las ganancias por un total de $</w:t>
      </w:r>
      <w:r>
        <w:rPr>
          <w:b/>
          <w:bCs/>
          <w:sz w:val="28"/>
          <w:szCs w:val="28"/>
        </w:rPr>
        <w:t xml:space="preserve"> </w:t>
      </w:r>
      <w:r w:rsidR="00484C74" w:rsidRPr="00484C74">
        <w:rPr>
          <w:b/>
          <w:bCs/>
          <w:sz w:val="28"/>
          <w:szCs w:val="28"/>
        </w:rPr>
        <w:t>617.150.434</w:t>
      </w:r>
      <w:r w:rsidR="00484C74" w:rsidRPr="00484C74">
        <w:rPr>
          <w:sz w:val="28"/>
          <w:szCs w:val="28"/>
        </w:rPr>
        <w:t>.</w:t>
      </w:r>
      <w:r>
        <w:rPr>
          <w:sz w:val="28"/>
          <w:szCs w:val="28"/>
        </w:rPr>
        <w:t xml:space="preserve"> </w:t>
      </w:r>
      <w:r w:rsidR="00484C74" w:rsidRPr="00484C74">
        <w:rPr>
          <w:sz w:val="28"/>
          <w:szCs w:val="28"/>
        </w:rPr>
        <w:t>Esta falta de autorización, o siquiera información previa al ENARGAS</w:t>
      </w:r>
      <w:r>
        <w:rPr>
          <w:sz w:val="28"/>
          <w:szCs w:val="28"/>
        </w:rPr>
        <w:t>,</w:t>
      </w:r>
      <w:r w:rsidR="00484C74" w:rsidRPr="00484C74">
        <w:rPr>
          <w:sz w:val="28"/>
          <w:szCs w:val="28"/>
        </w:rPr>
        <w:t xml:space="preserve"> (que debía haber aprobado previamente cualquier repartición de ganancias)</w:t>
      </w:r>
      <w:r>
        <w:rPr>
          <w:sz w:val="28"/>
          <w:szCs w:val="28"/>
        </w:rPr>
        <w:t>,</w:t>
      </w:r>
      <w:r w:rsidR="00484C74" w:rsidRPr="00484C74">
        <w:rPr>
          <w:sz w:val="28"/>
          <w:szCs w:val="28"/>
        </w:rPr>
        <w:t xml:space="preserve"> surge no solo de la omisión de cualquier tipo de referencia sobre este punto en el Acta asamblearia, sino también de la respuesta al pedido de informe realizado a la empresa y al ENARGAS para informar sobre este extremo</w:t>
      </w:r>
      <w:r>
        <w:rPr>
          <w:sz w:val="28"/>
          <w:szCs w:val="28"/>
        </w:rPr>
        <w:t>;</w:t>
      </w:r>
      <w:r w:rsidR="00484C74" w:rsidRPr="00484C74">
        <w:rPr>
          <w:sz w:val="28"/>
          <w:szCs w:val="28"/>
        </w:rPr>
        <w:t xml:space="preserve"> así como </w:t>
      </w:r>
      <w:r>
        <w:rPr>
          <w:sz w:val="28"/>
          <w:szCs w:val="28"/>
        </w:rPr>
        <w:t xml:space="preserve"> también de </w:t>
      </w:r>
      <w:r w:rsidR="00484C74" w:rsidRPr="00484C74">
        <w:rPr>
          <w:sz w:val="28"/>
          <w:szCs w:val="28"/>
        </w:rPr>
        <w:t>la declaración pública del jefe de gabinete al ser consultada en su Informe 112</w:t>
      </w:r>
      <w:r>
        <w:rPr>
          <w:sz w:val="28"/>
          <w:szCs w:val="28"/>
        </w:rPr>
        <w:t>, brindado ante la Cámara de Diputados dela Nación;</w:t>
      </w:r>
      <w:r w:rsidR="00484C74" w:rsidRPr="00484C74">
        <w:rPr>
          <w:sz w:val="28"/>
          <w:szCs w:val="28"/>
        </w:rPr>
        <w:t xml:space="preserve"> (paginas 239 en adelante, disponible en</w:t>
      </w:r>
      <w:r w:rsidR="00051C97">
        <w:rPr>
          <w:sz w:val="28"/>
          <w:szCs w:val="28"/>
        </w:rPr>
        <w:t xml:space="preserve"> </w:t>
      </w:r>
      <w:hyperlink r:id="rId5" w:history="1">
        <w:r w:rsidRPr="00051C97">
          <w:rPr>
            <w:rStyle w:val="Hipervnculo"/>
          </w:rPr>
          <w:t>https://www.argentina.gob.ar/sites/default/files/informe 112 hcdn-final.rar</w:t>
        </w:r>
      </w:hyperlink>
      <w:r w:rsidR="00484C74" w:rsidRPr="00484C74">
        <w:rPr>
          <w:sz w:val="28"/>
          <w:szCs w:val="28"/>
        </w:rPr>
        <w:t>).</w:t>
      </w:r>
    </w:p>
    <w:p w:rsidR="00AA4A8E" w:rsidRDefault="00C85FC8" w:rsidP="00C85FC8">
      <w:pPr>
        <w:pStyle w:val="Default"/>
        <w:spacing w:line="360" w:lineRule="auto"/>
        <w:jc w:val="both"/>
        <w:rPr>
          <w:sz w:val="28"/>
          <w:szCs w:val="28"/>
        </w:rPr>
      </w:pPr>
      <w:r>
        <w:rPr>
          <w:sz w:val="28"/>
          <w:szCs w:val="28"/>
        </w:rPr>
        <w:t xml:space="preserve">                                                     </w:t>
      </w:r>
      <w:r w:rsidR="00484C74" w:rsidRPr="00484C74">
        <w:rPr>
          <w:sz w:val="28"/>
          <w:szCs w:val="28"/>
        </w:rPr>
        <w:t xml:space="preserve">Al eludir la autorización previa del ente de control, los directivos de la sociedad impidieron efectivamente el control estatal y se enriquecieron fuertemente, teniendo presente que se repartieron, según su propia información, ganancias por más de 3 veces el valor accionario –se acompaña Nota GAF Nº 1581/18 del 28/3/2018 en este sentido de la empresa a la CNV-, evitando </w:t>
      </w:r>
      <w:r w:rsidR="00AA4A8E">
        <w:rPr>
          <w:sz w:val="28"/>
          <w:szCs w:val="28"/>
        </w:rPr>
        <w:t>además</w:t>
      </w:r>
      <w:r w:rsidR="00484C74" w:rsidRPr="00484C74">
        <w:rPr>
          <w:sz w:val="28"/>
          <w:szCs w:val="28"/>
        </w:rPr>
        <w:t xml:space="preserve"> que cualquier tipo de multa por el monto remanente, fuera pagada con los ingresos injustificadamente</w:t>
      </w:r>
      <w:r w:rsidR="00AA4A8E">
        <w:rPr>
          <w:sz w:val="28"/>
          <w:szCs w:val="28"/>
        </w:rPr>
        <w:t xml:space="preserve"> obtenidos,</w:t>
      </w:r>
      <w:r w:rsidR="00484C74" w:rsidRPr="00484C74">
        <w:rPr>
          <w:sz w:val="28"/>
          <w:szCs w:val="28"/>
        </w:rPr>
        <w:t xml:space="preserve"> (injustificadamente, ya que el estado no habría a la fecha realizado los controles correspondientes).</w:t>
      </w:r>
      <w:r w:rsidR="00AA4A8E">
        <w:rPr>
          <w:sz w:val="28"/>
          <w:szCs w:val="28"/>
        </w:rPr>
        <w:t>-</w:t>
      </w:r>
    </w:p>
    <w:p w:rsidR="00103A68" w:rsidRDefault="00103A68" w:rsidP="00AA4A8E">
      <w:pPr>
        <w:pStyle w:val="Default"/>
        <w:spacing w:line="360" w:lineRule="auto"/>
        <w:jc w:val="both"/>
        <w:rPr>
          <w:sz w:val="28"/>
          <w:szCs w:val="28"/>
        </w:rPr>
      </w:pPr>
    </w:p>
    <w:p w:rsidR="00103A68" w:rsidRDefault="00103A68" w:rsidP="00AA4A8E">
      <w:pPr>
        <w:pStyle w:val="Default"/>
        <w:spacing w:line="360" w:lineRule="auto"/>
        <w:jc w:val="both"/>
        <w:rPr>
          <w:sz w:val="28"/>
          <w:szCs w:val="28"/>
        </w:rPr>
      </w:pPr>
    </w:p>
    <w:p w:rsidR="00103A68" w:rsidRDefault="00103A68" w:rsidP="00AA4A8E">
      <w:pPr>
        <w:pStyle w:val="Default"/>
        <w:spacing w:line="360" w:lineRule="auto"/>
        <w:jc w:val="both"/>
        <w:rPr>
          <w:sz w:val="28"/>
          <w:szCs w:val="28"/>
        </w:rPr>
      </w:pPr>
    </w:p>
    <w:p w:rsidR="00AA4A8E" w:rsidRDefault="00AA4A8E" w:rsidP="00AA4A8E">
      <w:pPr>
        <w:pStyle w:val="Default"/>
        <w:spacing w:line="360" w:lineRule="auto"/>
        <w:jc w:val="both"/>
        <w:rPr>
          <w:sz w:val="28"/>
          <w:szCs w:val="28"/>
        </w:rPr>
      </w:pPr>
      <w:r>
        <w:rPr>
          <w:sz w:val="28"/>
          <w:szCs w:val="28"/>
        </w:rPr>
        <w:t xml:space="preserve">                                                     H</w:t>
      </w:r>
      <w:r w:rsidR="00484C74" w:rsidRPr="00484C74">
        <w:rPr>
          <w:sz w:val="28"/>
          <w:szCs w:val="28"/>
        </w:rPr>
        <w:t xml:space="preserve">ay dos pasos previos a cualquier distribución: control sobre las obras por el ENARGAS (emisión de certificación de cumplimiento de la obra); </w:t>
      </w:r>
      <w:r>
        <w:rPr>
          <w:sz w:val="28"/>
          <w:szCs w:val="28"/>
        </w:rPr>
        <w:t xml:space="preserve">y </w:t>
      </w:r>
      <w:r w:rsidR="00484C74" w:rsidRPr="00484C74">
        <w:rPr>
          <w:sz w:val="28"/>
          <w:szCs w:val="28"/>
        </w:rPr>
        <w:t>autorización expresa pa</w:t>
      </w:r>
      <w:r>
        <w:rPr>
          <w:sz w:val="28"/>
          <w:szCs w:val="28"/>
        </w:rPr>
        <w:t>ra la repartición de ganancias.-</w:t>
      </w:r>
    </w:p>
    <w:p w:rsidR="00484C74" w:rsidRPr="00484C74" w:rsidRDefault="00AA4A8E" w:rsidP="00AA4A8E">
      <w:pPr>
        <w:pStyle w:val="Default"/>
        <w:spacing w:line="360" w:lineRule="auto"/>
        <w:jc w:val="both"/>
        <w:rPr>
          <w:sz w:val="28"/>
          <w:szCs w:val="28"/>
        </w:rPr>
      </w:pPr>
      <w:r>
        <w:rPr>
          <w:sz w:val="28"/>
          <w:szCs w:val="28"/>
        </w:rPr>
        <w:t xml:space="preserve">                                                      </w:t>
      </w:r>
      <w:r w:rsidR="00484C74" w:rsidRPr="00484C74">
        <w:rPr>
          <w:sz w:val="28"/>
          <w:szCs w:val="28"/>
        </w:rPr>
        <w:t xml:space="preserve">Se puede señalar, por marcar probablemente el motivo que llevó a los directores a violar la ley vigente para obtener las ganancias, que el plan de inversiones para </w:t>
      </w:r>
      <w:r w:rsidR="00484C74" w:rsidRPr="00484C74">
        <w:rPr>
          <w:b/>
          <w:bCs/>
          <w:sz w:val="28"/>
          <w:szCs w:val="28"/>
        </w:rPr>
        <w:t xml:space="preserve">el año 2016 </w:t>
      </w:r>
      <w:r w:rsidR="00484C74" w:rsidRPr="00484C74">
        <w:rPr>
          <w:sz w:val="28"/>
          <w:szCs w:val="28"/>
        </w:rPr>
        <w:t xml:space="preserve">de la empresa efectivamente se aprobó por medio de la Nota ENRG GD/GCER/GAL/D N° 00783 del </w:t>
      </w:r>
      <w:r w:rsidR="00484C74" w:rsidRPr="00484C74">
        <w:rPr>
          <w:b/>
          <w:bCs/>
          <w:sz w:val="28"/>
          <w:szCs w:val="28"/>
        </w:rPr>
        <w:t xml:space="preserve">23/01/2018 </w:t>
      </w:r>
      <w:r w:rsidR="00484C74" w:rsidRPr="00484C74">
        <w:rPr>
          <w:sz w:val="28"/>
          <w:szCs w:val="28"/>
        </w:rPr>
        <w:t>que se acompaña como documental. Recién en este año 2018 la empresa podría repartir las ganancias obtenidas en el año 2016. Tal vez esta demora es la que puede explicar la directa violación de las normas que rigen el funcionamiento del servicio público: los directores aquí denunciados podrían no querer esperar el tiempo necesario para la aprobación del estado del plan de obras.</w:t>
      </w:r>
      <w:r>
        <w:rPr>
          <w:sz w:val="28"/>
          <w:szCs w:val="28"/>
        </w:rPr>
        <w:t xml:space="preserve"> </w:t>
      </w:r>
      <w:r w:rsidR="00484C74" w:rsidRPr="00484C74">
        <w:rPr>
          <w:sz w:val="28"/>
          <w:szCs w:val="28"/>
        </w:rPr>
        <w:t>Esto es para el caso que hayan cumplido las obras comprometidas, cosa que como vemos en el punto siguiente es dudoso, y también impediría totalmente esta posibil</w:t>
      </w:r>
      <w:r>
        <w:rPr>
          <w:sz w:val="28"/>
          <w:szCs w:val="28"/>
        </w:rPr>
        <w:t>idad de repartir las ganancias.-</w:t>
      </w:r>
    </w:p>
    <w:p w:rsidR="00484C74" w:rsidRPr="00484C74" w:rsidRDefault="00484C74" w:rsidP="00484C74">
      <w:pPr>
        <w:pStyle w:val="Default"/>
        <w:spacing w:line="360" w:lineRule="auto"/>
        <w:rPr>
          <w:sz w:val="28"/>
          <w:szCs w:val="28"/>
        </w:rPr>
      </w:pPr>
      <w:r w:rsidRPr="00484C74">
        <w:rPr>
          <w:b/>
          <w:bCs/>
          <w:sz w:val="28"/>
          <w:szCs w:val="28"/>
        </w:rPr>
        <w:t xml:space="preserve">2. FALTA DE OBRAS </w:t>
      </w:r>
    </w:p>
    <w:p w:rsidR="00484C74" w:rsidRPr="00484C74" w:rsidRDefault="00484C74" w:rsidP="00AA4A8E">
      <w:pPr>
        <w:pStyle w:val="Default"/>
        <w:spacing w:line="360" w:lineRule="auto"/>
        <w:jc w:val="both"/>
        <w:rPr>
          <w:sz w:val="28"/>
          <w:szCs w:val="28"/>
        </w:rPr>
      </w:pPr>
      <w:r w:rsidRPr="00484C74">
        <w:rPr>
          <w:sz w:val="28"/>
          <w:szCs w:val="28"/>
        </w:rPr>
        <w:t xml:space="preserve">El costo de la tarifa que los consumidores del gas abonan posee un componente destinado al Plan de Obras Obligatorio que la Distribuidora de Gas Cuyana S.A se obliga a ejecutar en el ejercicio anual de sus actividades. Para el año 2017 el monto de inversión obligado –según lo declara la propia empresa en su Reseña Informativa al balance del ejercicio 2017 que se acompaña como documental-, fue aprobado por la </w:t>
      </w:r>
      <w:r w:rsidR="00AA4A8E">
        <w:rPr>
          <w:sz w:val="28"/>
          <w:szCs w:val="28"/>
        </w:rPr>
        <w:t>R</w:t>
      </w:r>
      <w:r w:rsidRPr="00484C74">
        <w:rPr>
          <w:sz w:val="28"/>
          <w:szCs w:val="28"/>
        </w:rPr>
        <w:t>esolución ENARGAS N° 4.360/2017, que involucra $ 278,23 millones para 2017. Al 31/12/2017 se han ejecutado obras por valor de $ 150,7 millones. Según esta información brindada públicamente por la sociedad, el plan de obras no se habría cumplido en el ejercicio 2017, aun cuando se repartieron lo</w:t>
      </w:r>
      <w:r w:rsidR="00AA4A8E">
        <w:rPr>
          <w:sz w:val="28"/>
          <w:szCs w:val="28"/>
        </w:rPr>
        <w:t>s dividendos por dicho periodo.-</w:t>
      </w:r>
    </w:p>
    <w:p w:rsidR="00401857" w:rsidRDefault="00AA4A8E" w:rsidP="00AA4A8E">
      <w:pPr>
        <w:pStyle w:val="Default"/>
        <w:spacing w:line="360" w:lineRule="auto"/>
        <w:jc w:val="both"/>
        <w:rPr>
          <w:sz w:val="28"/>
          <w:szCs w:val="28"/>
        </w:rPr>
      </w:pPr>
      <w:r>
        <w:rPr>
          <w:sz w:val="28"/>
          <w:szCs w:val="28"/>
        </w:rPr>
        <w:t xml:space="preserve">                                                                  </w:t>
      </w:r>
      <w:r w:rsidR="00484C74" w:rsidRPr="00484C74">
        <w:rPr>
          <w:sz w:val="28"/>
          <w:szCs w:val="28"/>
        </w:rPr>
        <w:t>En el mismo sentido, podemos ver que al 4/5/2018 el ENARGAS informaba</w:t>
      </w:r>
      <w:r>
        <w:rPr>
          <w:sz w:val="28"/>
          <w:szCs w:val="28"/>
        </w:rPr>
        <w:t>,</w:t>
      </w:r>
      <w:r w:rsidR="00484C74" w:rsidRPr="00484C74">
        <w:rPr>
          <w:sz w:val="28"/>
          <w:szCs w:val="28"/>
        </w:rPr>
        <w:t xml:space="preserve"> (en su Informe</w:t>
      </w:r>
      <w:r>
        <w:rPr>
          <w:sz w:val="28"/>
          <w:szCs w:val="28"/>
        </w:rPr>
        <w:t xml:space="preserve"> Econó</w:t>
      </w:r>
      <w:r w:rsidR="00484C74" w:rsidRPr="00484C74">
        <w:rPr>
          <w:sz w:val="28"/>
          <w:szCs w:val="28"/>
        </w:rPr>
        <w:t>mico</w:t>
      </w:r>
      <w:r>
        <w:rPr>
          <w:sz w:val="28"/>
          <w:szCs w:val="28"/>
        </w:rPr>
        <w:t xml:space="preserve"> </w:t>
      </w:r>
      <w:r w:rsidR="00484C74" w:rsidRPr="00484C74">
        <w:rPr>
          <w:sz w:val="28"/>
          <w:szCs w:val="28"/>
        </w:rPr>
        <w:t>Financiero)</w:t>
      </w:r>
      <w:r>
        <w:rPr>
          <w:sz w:val="28"/>
          <w:szCs w:val="28"/>
        </w:rPr>
        <w:t>,</w:t>
      </w:r>
      <w:r w:rsidR="00484C74" w:rsidRPr="00484C74">
        <w:rPr>
          <w:sz w:val="28"/>
          <w:szCs w:val="28"/>
        </w:rPr>
        <w:t xml:space="preserve"> el </w:t>
      </w:r>
    </w:p>
    <w:p w:rsidR="00401857" w:rsidRDefault="00401857" w:rsidP="00AA4A8E">
      <w:pPr>
        <w:pStyle w:val="Default"/>
        <w:spacing w:line="360" w:lineRule="auto"/>
        <w:jc w:val="both"/>
        <w:rPr>
          <w:sz w:val="28"/>
          <w:szCs w:val="28"/>
        </w:rPr>
      </w:pPr>
    </w:p>
    <w:p w:rsidR="00401857" w:rsidRDefault="00401857" w:rsidP="00AA4A8E">
      <w:pPr>
        <w:pStyle w:val="Default"/>
        <w:spacing w:line="360" w:lineRule="auto"/>
        <w:jc w:val="both"/>
        <w:rPr>
          <w:sz w:val="28"/>
          <w:szCs w:val="28"/>
        </w:rPr>
      </w:pPr>
    </w:p>
    <w:p w:rsidR="00484C74" w:rsidRPr="00484C74" w:rsidRDefault="00484C74" w:rsidP="00AA4A8E">
      <w:pPr>
        <w:pStyle w:val="Default"/>
        <w:spacing w:line="360" w:lineRule="auto"/>
        <w:jc w:val="both"/>
        <w:rPr>
          <w:sz w:val="28"/>
          <w:szCs w:val="28"/>
        </w:rPr>
      </w:pPr>
      <w:proofErr w:type="gramStart"/>
      <w:r w:rsidRPr="00484C74">
        <w:rPr>
          <w:sz w:val="28"/>
          <w:szCs w:val="28"/>
        </w:rPr>
        <w:t>cumplimiento</w:t>
      </w:r>
      <w:proofErr w:type="gramEnd"/>
      <w:r w:rsidRPr="00484C74">
        <w:rPr>
          <w:sz w:val="28"/>
          <w:szCs w:val="28"/>
        </w:rPr>
        <w:t xml:space="preserve"> de apenas el 73% de los desembolsos financieros (ni siquiera se refiere al cumplimiento efectivo de la obra, compromiso realmente asumido). Peor aún es ver que al 21/8/2018 la misma dirección informa </w:t>
      </w:r>
      <w:r w:rsidR="00AA4A8E">
        <w:rPr>
          <w:sz w:val="28"/>
          <w:szCs w:val="28"/>
        </w:rPr>
        <w:t>que el cumplimiento es del 87%.-</w:t>
      </w:r>
    </w:p>
    <w:p w:rsidR="00484C74" w:rsidRPr="00484C74" w:rsidRDefault="00484C74" w:rsidP="00AA4A8E">
      <w:pPr>
        <w:pStyle w:val="Default"/>
        <w:spacing w:line="360" w:lineRule="auto"/>
        <w:jc w:val="both"/>
        <w:rPr>
          <w:sz w:val="28"/>
          <w:szCs w:val="28"/>
        </w:rPr>
      </w:pPr>
      <w:r w:rsidRPr="00484C74">
        <w:rPr>
          <w:b/>
          <w:bCs/>
          <w:sz w:val="28"/>
          <w:szCs w:val="28"/>
        </w:rPr>
        <w:t xml:space="preserve">3. OMISIÓN DE PAGAR LA MULTA AL ENARGAS </w:t>
      </w:r>
    </w:p>
    <w:p w:rsidR="00952B9C" w:rsidRDefault="00484C74" w:rsidP="00952B9C">
      <w:pPr>
        <w:pStyle w:val="Default"/>
        <w:spacing w:line="360" w:lineRule="auto"/>
        <w:jc w:val="both"/>
        <w:rPr>
          <w:sz w:val="28"/>
          <w:szCs w:val="28"/>
        </w:rPr>
      </w:pPr>
      <w:r w:rsidRPr="00484C74">
        <w:rPr>
          <w:sz w:val="28"/>
          <w:szCs w:val="28"/>
        </w:rPr>
        <w:t>Como tercera consecuencia y siguiendo esta línea de ideas, conforme a la Resolución 4360/2017 en su Anexo III, punto “1”, si la Distribuidora de Gas Cuyana S.A no ejecuta las obras a las que se obligó –y aun así percibe el dinero de los consumidores para esta finalidad a través de la tarifa- debe abonar una multa al ENARGAS. En concreto, se establece</w:t>
      </w:r>
      <w:r w:rsidR="00952B9C">
        <w:rPr>
          <w:sz w:val="28"/>
          <w:szCs w:val="28"/>
        </w:rPr>
        <w:t xml:space="preserve"> en la referida Resolución</w:t>
      </w:r>
      <w:r w:rsidRPr="00484C74">
        <w:rPr>
          <w:sz w:val="28"/>
          <w:szCs w:val="28"/>
        </w:rPr>
        <w:t xml:space="preserve"> que “</w:t>
      </w:r>
      <w:r w:rsidRPr="00952B9C">
        <w:rPr>
          <w:b/>
          <w:i/>
          <w:sz w:val="28"/>
          <w:szCs w:val="28"/>
        </w:rPr>
        <w:t>La</w:t>
      </w:r>
      <w:r w:rsidR="00952B9C" w:rsidRPr="00952B9C">
        <w:rPr>
          <w:b/>
          <w:i/>
          <w:sz w:val="28"/>
          <w:szCs w:val="28"/>
        </w:rPr>
        <w:t xml:space="preserve"> </w:t>
      </w:r>
      <w:r w:rsidRPr="00952B9C">
        <w:rPr>
          <w:b/>
          <w:i/>
          <w:sz w:val="28"/>
          <w:szCs w:val="28"/>
        </w:rPr>
        <w:t>Licenciatar</w:t>
      </w:r>
      <w:r w:rsidR="00952B9C" w:rsidRPr="00952B9C">
        <w:rPr>
          <w:b/>
          <w:i/>
          <w:sz w:val="28"/>
          <w:szCs w:val="28"/>
        </w:rPr>
        <w:t>ia deberá en todos los casos erogar la</w:t>
      </w:r>
      <w:r w:rsidRPr="00952B9C">
        <w:rPr>
          <w:b/>
          <w:i/>
          <w:sz w:val="28"/>
          <w:szCs w:val="28"/>
        </w:rPr>
        <w:t xml:space="preserve"> suma especificada en el Cuadro 1, en </w:t>
      </w:r>
      <w:proofErr w:type="spellStart"/>
      <w:r w:rsidRPr="00952B9C">
        <w:rPr>
          <w:b/>
          <w:i/>
          <w:sz w:val="28"/>
          <w:szCs w:val="28"/>
        </w:rPr>
        <w:t>lnversiones</w:t>
      </w:r>
      <w:proofErr w:type="spellEnd"/>
      <w:r w:rsidRPr="00952B9C">
        <w:rPr>
          <w:b/>
          <w:i/>
          <w:sz w:val="28"/>
          <w:szCs w:val="28"/>
        </w:rPr>
        <w:t xml:space="preserve"> Obligatorias, en </w:t>
      </w:r>
      <w:proofErr w:type="spellStart"/>
      <w:r w:rsidRPr="00952B9C">
        <w:rPr>
          <w:b/>
          <w:i/>
          <w:sz w:val="28"/>
          <w:szCs w:val="28"/>
        </w:rPr>
        <w:t>lnversiones</w:t>
      </w:r>
      <w:proofErr w:type="spellEnd"/>
      <w:r w:rsidRPr="00952B9C">
        <w:rPr>
          <w:b/>
          <w:i/>
          <w:sz w:val="28"/>
          <w:szCs w:val="28"/>
        </w:rPr>
        <w:t xml:space="preserve"> No Obligatorias o Complementarias, o en otras obras y/o proyectos aprobados por esta Autoridad Regulatoria. En cas</w:t>
      </w:r>
      <w:r w:rsidR="00952B9C" w:rsidRPr="00952B9C">
        <w:rPr>
          <w:b/>
          <w:i/>
          <w:sz w:val="28"/>
          <w:szCs w:val="28"/>
        </w:rPr>
        <w:t>o</w:t>
      </w:r>
      <w:r w:rsidRPr="00952B9C">
        <w:rPr>
          <w:b/>
          <w:i/>
          <w:sz w:val="28"/>
          <w:szCs w:val="28"/>
        </w:rPr>
        <w:t xml:space="preserve"> de no alcanzar tal suma en un determinado año calendario, y no existir excesos de inversión aprobada por </w:t>
      </w:r>
      <w:proofErr w:type="spellStart"/>
      <w:r w:rsidRPr="00952B9C">
        <w:rPr>
          <w:b/>
          <w:i/>
          <w:sz w:val="28"/>
          <w:szCs w:val="28"/>
        </w:rPr>
        <w:t>Ia</w:t>
      </w:r>
      <w:proofErr w:type="spellEnd"/>
      <w:r w:rsidRPr="00952B9C">
        <w:rPr>
          <w:b/>
          <w:i/>
          <w:sz w:val="28"/>
          <w:szCs w:val="28"/>
        </w:rPr>
        <w:t xml:space="preserve"> Autoridad Regulatoria efectuados en años anteriores con los que se compense tal deficiencia</w:t>
      </w:r>
      <w:r w:rsidR="00952B9C" w:rsidRPr="00952B9C">
        <w:rPr>
          <w:b/>
          <w:i/>
          <w:sz w:val="28"/>
          <w:szCs w:val="28"/>
        </w:rPr>
        <w:t>,</w:t>
      </w:r>
      <w:r w:rsidRPr="00952B9C">
        <w:rPr>
          <w:b/>
          <w:i/>
          <w:sz w:val="28"/>
          <w:szCs w:val="28"/>
        </w:rPr>
        <w:t xml:space="preserve"> el mont</w:t>
      </w:r>
      <w:r w:rsidR="00952B9C" w:rsidRPr="00952B9C">
        <w:rPr>
          <w:b/>
          <w:i/>
          <w:sz w:val="28"/>
          <w:szCs w:val="28"/>
        </w:rPr>
        <w:t>o</w:t>
      </w:r>
      <w:r w:rsidRPr="00952B9C">
        <w:rPr>
          <w:b/>
          <w:i/>
          <w:sz w:val="28"/>
          <w:szCs w:val="28"/>
        </w:rPr>
        <w:t xml:space="preserve"> neto de </w:t>
      </w:r>
      <w:proofErr w:type="spellStart"/>
      <w:r w:rsidRPr="00952B9C">
        <w:rPr>
          <w:b/>
          <w:i/>
          <w:sz w:val="28"/>
          <w:szCs w:val="28"/>
        </w:rPr>
        <w:t>Ia</w:t>
      </w:r>
      <w:proofErr w:type="spellEnd"/>
      <w:r w:rsidRPr="00952B9C">
        <w:rPr>
          <w:b/>
          <w:i/>
          <w:sz w:val="28"/>
          <w:szCs w:val="28"/>
        </w:rPr>
        <w:t xml:space="preserve"> deficiencia será pagadero por </w:t>
      </w:r>
      <w:proofErr w:type="spellStart"/>
      <w:r w:rsidRPr="00952B9C">
        <w:rPr>
          <w:b/>
          <w:i/>
          <w:sz w:val="28"/>
          <w:szCs w:val="28"/>
        </w:rPr>
        <w:t>Ia</w:t>
      </w:r>
      <w:proofErr w:type="spellEnd"/>
      <w:r w:rsidRPr="00952B9C">
        <w:rPr>
          <w:b/>
          <w:i/>
          <w:sz w:val="28"/>
          <w:szCs w:val="28"/>
        </w:rPr>
        <w:t xml:space="preserve"> Licenciataria a esta Autoridad Regulatoria en concepto de multa</w:t>
      </w:r>
      <w:r w:rsidRPr="00484C74">
        <w:rPr>
          <w:sz w:val="28"/>
          <w:szCs w:val="28"/>
        </w:rPr>
        <w:t>”</w:t>
      </w:r>
      <w:r w:rsidR="00952B9C">
        <w:rPr>
          <w:sz w:val="28"/>
          <w:szCs w:val="28"/>
        </w:rPr>
        <w:t>.</w:t>
      </w:r>
    </w:p>
    <w:p w:rsidR="00952B9C" w:rsidRDefault="00952B9C" w:rsidP="00952B9C">
      <w:pPr>
        <w:pStyle w:val="Default"/>
        <w:spacing w:line="360" w:lineRule="auto"/>
        <w:jc w:val="both"/>
        <w:rPr>
          <w:sz w:val="28"/>
          <w:szCs w:val="28"/>
        </w:rPr>
      </w:pPr>
      <w:r>
        <w:rPr>
          <w:sz w:val="28"/>
          <w:szCs w:val="28"/>
        </w:rPr>
        <w:t xml:space="preserve">                                                            </w:t>
      </w:r>
      <w:r w:rsidR="00484C74" w:rsidRPr="00484C74">
        <w:rPr>
          <w:sz w:val="28"/>
          <w:szCs w:val="28"/>
        </w:rPr>
        <w:t>Esta multa no fue pagada, por el contrario, los accionistas se repartieron las ganancias del ejercicio 2017.</w:t>
      </w:r>
      <w:r>
        <w:rPr>
          <w:sz w:val="28"/>
          <w:szCs w:val="28"/>
        </w:rPr>
        <w:t>-</w:t>
      </w:r>
    </w:p>
    <w:p w:rsidR="00401857" w:rsidRDefault="00952B9C" w:rsidP="00952B9C">
      <w:pPr>
        <w:pStyle w:val="Default"/>
        <w:spacing w:line="360" w:lineRule="auto"/>
        <w:jc w:val="both"/>
        <w:rPr>
          <w:sz w:val="28"/>
          <w:szCs w:val="28"/>
        </w:rPr>
      </w:pPr>
      <w:r>
        <w:rPr>
          <w:sz w:val="28"/>
          <w:szCs w:val="28"/>
        </w:rPr>
        <w:t xml:space="preserve">                                                            </w:t>
      </w:r>
      <w:r w:rsidR="00484C74" w:rsidRPr="00484C74">
        <w:rPr>
          <w:sz w:val="28"/>
          <w:szCs w:val="28"/>
        </w:rPr>
        <w:t xml:space="preserve">Si bien el director del ENARGAS conoció al menos desde la requisitoria de información al jefe de Gabinete en el mes de julio de 2018, no se conoce el inicio de ninguna tarea para exigir el pago de las diferencias marcadas, mucho menos cualquier tipo de ejercicio de las competencias que le corresponden al Director de dicho ente de control para evitar la concreción de la maniobra de la empresa prestadora del servicio público. Esto queda todavía más claro, con la respuesta brindada el 3/8/2018 por el propio director del ENARGAS (se acompaña respuesta en </w:t>
      </w:r>
      <w:r>
        <w:rPr>
          <w:sz w:val="28"/>
          <w:szCs w:val="28"/>
        </w:rPr>
        <w:t>copia</w:t>
      </w:r>
      <w:r w:rsidR="00484C74" w:rsidRPr="00484C74">
        <w:rPr>
          <w:sz w:val="28"/>
          <w:szCs w:val="28"/>
        </w:rPr>
        <w:t xml:space="preserve">) ante la solicitud de información pública en el que desconoce activamente las resoluciones vigentes del mismo ente que tiene la obligación de dirigir. En concreto el señor Mauricio Ezequiel </w:t>
      </w:r>
      <w:proofErr w:type="spellStart"/>
      <w:r w:rsidR="00484C74" w:rsidRPr="00484C74">
        <w:rPr>
          <w:sz w:val="28"/>
          <w:szCs w:val="28"/>
        </w:rPr>
        <w:t>Roitman</w:t>
      </w:r>
      <w:proofErr w:type="spellEnd"/>
      <w:r w:rsidR="00484C74" w:rsidRPr="00484C74">
        <w:rPr>
          <w:sz w:val="28"/>
          <w:szCs w:val="28"/>
        </w:rPr>
        <w:t xml:space="preserve">, Presidente del ENARGAS, </w:t>
      </w:r>
    </w:p>
    <w:p w:rsidR="00401857" w:rsidRDefault="00401857" w:rsidP="00952B9C">
      <w:pPr>
        <w:pStyle w:val="Default"/>
        <w:spacing w:line="360" w:lineRule="auto"/>
        <w:jc w:val="both"/>
        <w:rPr>
          <w:sz w:val="28"/>
          <w:szCs w:val="28"/>
        </w:rPr>
      </w:pPr>
    </w:p>
    <w:p w:rsidR="00401857" w:rsidRDefault="00401857" w:rsidP="00952B9C">
      <w:pPr>
        <w:pStyle w:val="Default"/>
        <w:spacing w:line="360" w:lineRule="auto"/>
        <w:jc w:val="both"/>
        <w:rPr>
          <w:sz w:val="28"/>
          <w:szCs w:val="28"/>
        </w:rPr>
      </w:pPr>
    </w:p>
    <w:p w:rsidR="00401857" w:rsidRDefault="00401857" w:rsidP="00952B9C">
      <w:pPr>
        <w:pStyle w:val="Default"/>
        <w:spacing w:line="360" w:lineRule="auto"/>
        <w:jc w:val="both"/>
        <w:rPr>
          <w:sz w:val="28"/>
          <w:szCs w:val="28"/>
        </w:rPr>
      </w:pPr>
    </w:p>
    <w:p w:rsidR="00103A68" w:rsidRPr="00401857" w:rsidRDefault="00484C74" w:rsidP="00952B9C">
      <w:pPr>
        <w:pStyle w:val="Default"/>
        <w:spacing w:line="360" w:lineRule="auto"/>
        <w:jc w:val="both"/>
        <w:rPr>
          <w:sz w:val="28"/>
          <w:szCs w:val="28"/>
        </w:rPr>
      </w:pPr>
      <w:proofErr w:type="gramStart"/>
      <w:r w:rsidRPr="00484C74">
        <w:rPr>
          <w:sz w:val="28"/>
          <w:szCs w:val="28"/>
        </w:rPr>
        <w:t>informa</w:t>
      </w:r>
      <w:proofErr w:type="gramEnd"/>
      <w:r w:rsidRPr="00484C74">
        <w:rPr>
          <w:sz w:val="28"/>
          <w:szCs w:val="28"/>
        </w:rPr>
        <w:t xml:space="preserve"> que “</w:t>
      </w:r>
      <w:r w:rsidR="00952B9C" w:rsidRPr="00952B9C">
        <w:rPr>
          <w:b/>
          <w:i/>
          <w:sz w:val="28"/>
          <w:szCs w:val="28"/>
        </w:rPr>
        <w:t>E</w:t>
      </w:r>
      <w:r w:rsidRPr="00952B9C">
        <w:rPr>
          <w:b/>
          <w:i/>
          <w:sz w:val="28"/>
          <w:szCs w:val="28"/>
        </w:rPr>
        <w:t xml:space="preserve">l Marco Regulatorio </w:t>
      </w:r>
      <w:r w:rsidR="00401857">
        <w:rPr>
          <w:b/>
          <w:i/>
          <w:sz w:val="28"/>
          <w:szCs w:val="28"/>
        </w:rPr>
        <w:t>de la Industria del Gas no prevé</w:t>
      </w:r>
      <w:r w:rsidRPr="00952B9C">
        <w:rPr>
          <w:b/>
          <w:i/>
          <w:sz w:val="28"/>
          <w:szCs w:val="28"/>
        </w:rPr>
        <w:t xml:space="preserve"> supuestos que impidan a las Licenciatarias distribuir dividendos, como así </w:t>
      </w:r>
    </w:p>
    <w:p w:rsidR="00484C74" w:rsidRPr="00484C74" w:rsidRDefault="00484C74" w:rsidP="00952B9C">
      <w:pPr>
        <w:pStyle w:val="Default"/>
        <w:spacing w:line="360" w:lineRule="auto"/>
        <w:jc w:val="both"/>
        <w:rPr>
          <w:sz w:val="28"/>
          <w:szCs w:val="28"/>
        </w:rPr>
      </w:pPr>
      <w:proofErr w:type="gramStart"/>
      <w:r w:rsidRPr="00952B9C">
        <w:rPr>
          <w:b/>
          <w:i/>
          <w:sz w:val="28"/>
          <w:szCs w:val="28"/>
        </w:rPr>
        <w:t>tampoco</w:t>
      </w:r>
      <w:proofErr w:type="gramEnd"/>
      <w:r w:rsidRPr="00952B9C">
        <w:rPr>
          <w:b/>
          <w:i/>
          <w:sz w:val="28"/>
          <w:szCs w:val="28"/>
        </w:rPr>
        <w:t xml:space="preserve"> está contemplado, entre las funciones y facultades del ENARGAS, el otorgamiento de autorizaciones en ese sentido; tampoco se prevé que la Licenciataria cuente efectivamente con utilidades para distribuir, las que dependerán de su propia gestión y eficiencia</w:t>
      </w:r>
      <w:r w:rsidRPr="00484C74">
        <w:rPr>
          <w:sz w:val="28"/>
          <w:szCs w:val="28"/>
        </w:rPr>
        <w:t>”. Para que no quede</w:t>
      </w:r>
      <w:r w:rsidR="007F1D6D">
        <w:rPr>
          <w:sz w:val="28"/>
          <w:szCs w:val="28"/>
        </w:rPr>
        <w:t>n</w:t>
      </w:r>
      <w:r w:rsidRPr="00484C74">
        <w:rPr>
          <w:sz w:val="28"/>
          <w:szCs w:val="28"/>
        </w:rPr>
        <w:t xml:space="preserve"> dudas, la Resolución</w:t>
      </w:r>
      <w:r w:rsidR="00952B9C">
        <w:rPr>
          <w:sz w:val="28"/>
          <w:szCs w:val="28"/>
        </w:rPr>
        <w:t xml:space="preserve"> N°</w:t>
      </w:r>
      <w:r w:rsidRPr="00484C74">
        <w:rPr>
          <w:sz w:val="28"/>
          <w:szCs w:val="28"/>
        </w:rPr>
        <w:t xml:space="preserve"> 31/2016</w:t>
      </w:r>
      <w:r w:rsidR="00952B9C">
        <w:rPr>
          <w:sz w:val="28"/>
          <w:szCs w:val="28"/>
        </w:rPr>
        <w:t>, en su Art. 7 dice textualmente:</w:t>
      </w:r>
      <w:r w:rsidRPr="00484C74">
        <w:rPr>
          <w:sz w:val="28"/>
          <w:szCs w:val="28"/>
        </w:rPr>
        <w:t xml:space="preserve"> (disponible en </w:t>
      </w:r>
      <w:hyperlink r:id="rId6" w:history="1">
        <w:r w:rsidR="00952B9C" w:rsidRPr="00C974F9">
          <w:rPr>
            <w:rStyle w:val="Hipervnculo"/>
          </w:rPr>
          <w:t>http://servicios.infoleg.gob.ar/infolegInternet/anexos/255000 -59999/259949norma.htm</w:t>
        </w:r>
      </w:hyperlink>
      <w:r w:rsidR="00952B9C" w:rsidRPr="00952B9C">
        <w:t>)</w:t>
      </w:r>
      <w:r w:rsidR="00952B9C">
        <w:rPr>
          <w:sz w:val="28"/>
          <w:szCs w:val="28"/>
        </w:rPr>
        <w:t xml:space="preserve"> “</w:t>
      </w:r>
      <w:proofErr w:type="spellStart"/>
      <w:r w:rsidRPr="00952B9C">
        <w:rPr>
          <w:b/>
          <w:i/>
          <w:sz w:val="28"/>
          <w:szCs w:val="28"/>
        </w:rPr>
        <w:t>Establécese</w:t>
      </w:r>
      <w:proofErr w:type="spellEnd"/>
      <w:r w:rsidRPr="00952B9C">
        <w:rPr>
          <w:b/>
          <w:i/>
          <w:sz w:val="28"/>
          <w:szCs w:val="28"/>
        </w:rPr>
        <w:t xml:space="preserve"> que las Licenciatarias no podrán efectuar distribución de dividendos sin la previa acreditación ante el ENARGAS del cumplimiento del Plan de Inversiones Obligatorias y contar a tal fin con la autorización de dicha Autoridad Regulatoria, en los términos de lo establecido en los acuerdos</w:t>
      </w:r>
      <w:r w:rsidRPr="00484C74">
        <w:rPr>
          <w:sz w:val="28"/>
          <w:szCs w:val="28"/>
        </w:rPr>
        <w:t>.”. Bastante alejado a lo manifestado por el Presidente del ENARGAS, que debía controlar dicho cumplimiento. Pero no siendo eso suficiente, en la misma respuesta al pedido de informe referido previamente, reconoce expresamente que “</w:t>
      </w:r>
      <w:r w:rsidRPr="00952B9C">
        <w:rPr>
          <w:b/>
          <w:iCs/>
          <w:sz w:val="28"/>
          <w:szCs w:val="28"/>
        </w:rPr>
        <w:t>según surge de los Estados Contables de la empresa cerrados al 31 de marzo de 2018, con fecha 28 de marzo de 2018 la Asamblea General Ordinaria de Accionistas aprobó distribuir dividendos en efectivo por la suma de PESOS SEISCIENTOS VEINTE MILLONES ($ 620.000.000)</w:t>
      </w:r>
      <w:r w:rsidRPr="00484C74">
        <w:rPr>
          <w:sz w:val="28"/>
          <w:szCs w:val="28"/>
        </w:rPr>
        <w:t>”. Queda claro entonces la obligación y el conocimiento del hecho, así como la omisión de las obligaciones que le corresponden como funcionario a cargo del control del prestador del servicio público.</w:t>
      </w:r>
      <w:r w:rsidR="00952B9C">
        <w:rPr>
          <w:sz w:val="28"/>
          <w:szCs w:val="28"/>
        </w:rPr>
        <w:t>-</w:t>
      </w:r>
      <w:r w:rsidRPr="00484C74">
        <w:rPr>
          <w:sz w:val="28"/>
          <w:szCs w:val="28"/>
        </w:rPr>
        <w:t xml:space="preserve"> </w:t>
      </w:r>
    </w:p>
    <w:p w:rsidR="00484C74" w:rsidRPr="00484C74" w:rsidRDefault="00484C74" w:rsidP="00796175">
      <w:pPr>
        <w:pStyle w:val="Default"/>
        <w:spacing w:line="360" w:lineRule="auto"/>
        <w:jc w:val="both"/>
        <w:rPr>
          <w:sz w:val="28"/>
          <w:szCs w:val="28"/>
        </w:rPr>
      </w:pPr>
      <w:r w:rsidRPr="00484C74">
        <w:rPr>
          <w:b/>
          <w:bCs/>
          <w:sz w:val="28"/>
          <w:szCs w:val="28"/>
        </w:rPr>
        <w:t>I</w:t>
      </w:r>
      <w:r w:rsidR="00952B9C">
        <w:rPr>
          <w:b/>
          <w:bCs/>
          <w:sz w:val="28"/>
          <w:szCs w:val="28"/>
        </w:rPr>
        <w:t>II</w:t>
      </w:r>
      <w:r w:rsidRPr="00484C74">
        <w:rPr>
          <w:b/>
          <w:bCs/>
          <w:sz w:val="28"/>
          <w:szCs w:val="28"/>
        </w:rPr>
        <w:t>. CONSIDERANDOS</w:t>
      </w:r>
      <w:r w:rsidR="00796175">
        <w:rPr>
          <w:b/>
          <w:bCs/>
          <w:sz w:val="28"/>
          <w:szCs w:val="28"/>
        </w:rPr>
        <w:t>:</w:t>
      </w:r>
    </w:p>
    <w:p w:rsidR="00401857" w:rsidRDefault="00484C74" w:rsidP="00796175">
      <w:pPr>
        <w:pStyle w:val="Default"/>
        <w:spacing w:line="360" w:lineRule="auto"/>
        <w:jc w:val="both"/>
        <w:rPr>
          <w:sz w:val="28"/>
          <w:szCs w:val="28"/>
        </w:rPr>
      </w:pPr>
      <w:r w:rsidRPr="00484C74">
        <w:rPr>
          <w:sz w:val="28"/>
          <w:szCs w:val="28"/>
        </w:rPr>
        <w:t xml:space="preserve">A </w:t>
      </w:r>
      <w:r w:rsidR="00796175">
        <w:rPr>
          <w:sz w:val="28"/>
          <w:szCs w:val="28"/>
        </w:rPr>
        <w:t>nuestro</w:t>
      </w:r>
      <w:r w:rsidRPr="00484C74">
        <w:rPr>
          <w:sz w:val="28"/>
          <w:szCs w:val="28"/>
        </w:rPr>
        <w:t xml:space="preserve"> entender, contamos con los siguientes elementos: a)Distribuidora de Gas Cuyana S.A abusó de la confianza depositada en ella por todos los ciudadanos a quienes presta el servicio en la</w:t>
      </w:r>
      <w:r w:rsidR="00796175">
        <w:rPr>
          <w:sz w:val="28"/>
          <w:szCs w:val="28"/>
        </w:rPr>
        <w:t xml:space="preserve"> P</w:t>
      </w:r>
      <w:r w:rsidRPr="00484C74">
        <w:rPr>
          <w:sz w:val="28"/>
          <w:szCs w:val="28"/>
        </w:rPr>
        <w:t xml:space="preserve">rovincia de </w:t>
      </w:r>
      <w:r w:rsidR="00796175">
        <w:rPr>
          <w:sz w:val="28"/>
          <w:szCs w:val="28"/>
        </w:rPr>
        <w:t xml:space="preserve"> San</w:t>
      </w:r>
      <w:r w:rsidRPr="00484C74">
        <w:rPr>
          <w:sz w:val="28"/>
          <w:szCs w:val="28"/>
        </w:rPr>
        <w:t xml:space="preserve"> Juan,</w:t>
      </w:r>
      <w:r w:rsidR="00796175">
        <w:rPr>
          <w:sz w:val="28"/>
          <w:szCs w:val="28"/>
        </w:rPr>
        <w:t xml:space="preserve"> </w:t>
      </w:r>
      <w:r w:rsidRPr="00484C74">
        <w:rPr>
          <w:sz w:val="28"/>
          <w:szCs w:val="28"/>
        </w:rPr>
        <w:t>celebr</w:t>
      </w:r>
      <w:r w:rsidR="00796175">
        <w:rPr>
          <w:sz w:val="28"/>
          <w:szCs w:val="28"/>
        </w:rPr>
        <w:t>ando</w:t>
      </w:r>
      <w:r w:rsidRPr="00484C74">
        <w:rPr>
          <w:sz w:val="28"/>
          <w:szCs w:val="28"/>
        </w:rPr>
        <w:t xml:space="preserve"> una Asamblea General Ordinaria y Extraordinaria a la cual concurrieron la mayoría del capital con derecho a voto y por unanimidad aprobaron la distribución de dividendos en efectivo correspondientes al ejercicio 2017 sin contar en principio (conforme la documentación adjuntada a la presente) con la aprobación del ENARGAS, o la aprobación del Plan de Obras 2017 y por último, </w:t>
      </w:r>
      <w:r w:rsidR="00796175">
        <w:rPr>
          <w:sz w:val="28"/>
          <w:szCs w:val="28"/>
        </w:rPr>
        <w:t>en</w:t>
      </w:r>
      <w:r w:rsidRPr="00484C74">
        <w:rPr>
          <w:sz w:val="28"/>
          <w:szCs w:val="28"/>
        </w:rPr>
        <w:t xml:space="preserve"> apariencia</w:t>
      </w:r>
      <w:r w:rsidR="00796175">
        <w:rPr>
          <w:sz w:val="28"/>
          <w:szCs w:val="28"/>
        </w:rPr>
        <w:t>, sin</w:t>
      </w:r>
      <w:r w:rsidRPr="00484C74">
        <w:rPr>
          <w:sz w:val="28"/>
          <w:szCs w:val="28"/>
        </w:rPr>
        <w:t xml:space="preserve"> haber esperado siquiera al </w:t>
      </w:r>
    </w:p>
    <w:p w:rsidR="00401857" w:rsidRDefault="00401857" w:rsidP="00796175">
      <w:pPr>
        <w:pStyle w:val="Default"/>
        <w:spacing w:line="360" w:lineRule="auto"/>
        <w:jc w:val="both"/>
        <w:rPr>
          <w:sz w:val="28"/>
          <w:szCs w:val="28"/>
        </w:rPr>
      </w:pPr>
    </w:p>
    <w:p w:rsidR="00401857" w:rsidRDefault="00401857" w:rsidP="00796175">
      <w:pPr>
        <w:pStyle w:val="Default"/>
        <w:spacing w:line="360" w:lineRule="auto"/>
        <w:jc w:val="both"/>
        <w:rPr>
          <w:sz w:val="28"/>
          <w:szCs w:val="28"/>
        </w:rPr>
      </w:pPr>
    </w:p>
    <w:p w:rsidR="00484C74" w:rsidRPr="00484C74" w:rsidRDefault="00484C74" w:rsidP="00796175">
      <w:pPr>
        <w:pStyle w:val="Default"/>
        <w:spacing w:line="360" w:lineRule="auto"/>
        <w:jc w:val="both"/>
        <w:rPr>
          <w:sz w:val="28"/>
          <w:szCs w:val="28"/>
        </w:rPr>
      </w:pPr>
      <w:r w:rsidRPr="00484C74">
        <w:rPr>
          <w:sz w:val="28"/>
          <w:szCs w:val="28"/>
        </w:rPr>
        <w:t xml:space="preserve">cumplimiento del plazo de evaluación de las obras, o notificado de la pretensión de distribución de ganancias </w:t>
      </w:r>
      <w:r w:rsidR="00796175">
        <w:rPr>
          <w:sz w:val="28"/>
          <w:szCs w:val="28"/>
        </w:rPr>
        <w:t>y/</w:t>
      </w:r>
      <w:r w:rsidRPr="00484C74">
        <w:rPr>
          <w:sz w:val="28"/>
          <w:szCs w:val="28"/>
        </w:rPr>
        <w:t>o ni</w:t>
      </w:r>
      <w:r w:rsidR="00796175">
        <w:rPr>
          <w:sz w:val="28"/>
          <w:szCs w:val="28"/>
        </w:rPr>
        <w:t xml:space="preserve"> haber</w:t>
      </w:r>
      <w:r w:rsidRPr="00484C74">
        <w:rPr>
          <w:sz w:val="28"/>
          <w:szCs w:val="28"/>
        </w:rPr>
        <w:t xml:space="preserve"> abonado eventualmente al ENARGAS la multa en caso de no cumplir con las obras obligadas; b) el consumidor continúa pagando por las obras en su facturación y </w:t>
      </w:r>
      <w:r w:rsidR="00796175">
        <w:rPr>
          <w:sz w:val="28"/>
          <w:szCs w:val="28"/>
        </w:rPr>
        <w:t>Distribuidora de Gas Cuyana S.A.</w:t>
      </w:r>
      <w:r w:rsidRPr="00484C74">
        <w:rPr>
          <w:sz w:val="28"/>
          <w:szCs w:val="28"/>
        </w:rPr>
        <w:t xml:space="preserve"> continúa gozando de su Licencia para ejercer; c) el resultado neto – dentro del cual se incluye lo que no invirtieron en obras y no pagaron en concepto de multa- del ejercicio cerrado al 31/12/2017 sería, conforme la información pública acompañada, una ganancia de $588,5 millones; d) el dinero que los consumidores pagaron para obras y que el ENARGAS no percibió en concepto de multa fue distribuido, en apariencia, entre los accionistas sin autorización; e) el director del ENARGAS conoce, conforme la documentación acompañada, desde hace meses de esta operatoria y omitió todo tipo de control conforme la normativa vigente en relación con la repartición de ganancias sin autorización y la afectación al erario público por la omisión del ingreso de los fondos correspondie</w:t>
      </w:r>
      <w:r w:rsidR="00796175">
        <w:rPr>
          <w:sz w:val="28"/>
          <w:szCs w:val="28"/>
        </w:rPr>
        <w:t>ntes a las obras no realizadas.-</w:t>
      </w:r>
    </w:p>
    <w:p w:rsidR="00401857" w:rsidRDefault="00796175" w:rsidP="00796175">
      <w:pPr>
        <w:pStyle w:val="Default"/>
        <w:spacing w:line="360" w:lineRule="auto"/>
        <w:jc w:val="both"/>
        <w:rPr>
          <w:sz w:val="28"/>
          <w:szCs w:val="28"/>
        </w:rPr>
      </w:pPr>
      <w:r>
        <w:rPr>
          <w:sz w:val="28"/>
          <w:szCs w:val="28"/>
        </w:rPr>
        <w:t xml:space="preserve">                                                        Cuando referimos</w:t>
      </w:r>
      <w:r w:rsidR="00484C74" w:rsidRPr="00484C74">
        <w:rPr>
          <w:sz w:val="28"/>
          <w:szCs w:val="28"/>
        </w:rPr>
        <w:t xml:space="preserve"> a un abuso de confianza,</w:t>
      </w:r>
      <w:r>
        <w:rPr>
          <w:sz w:val="28"/>
          <w:szCs w:val="28"/>
        </w:rPr>
        <w:t xml:space="preserve"> ésta esta dada</w:t>
      </w:r>
      <w:r w:rsidR="00484C74" w:rsidRPr="00484C74">
        <w:rPr>
          <w:sz w:val="28"/>
          <w:szCs w:val="28"/>
        </w:rPr>
        <w:t xml:space="preserve"> por un lado, por ser la única empresa prestadora del servicio de distribución y comercialización de gas que llega a la gran mayoría de los domicilios de los ciudadanos de la</w:t>
      </w:r>
      <w:r>
        <w:rPr>
          <w:sz w:val="28"/>
          <w:szCs w:val="28"/>
        </w:rPr>
        <w:t xml:space="preserve"> P</w:t>
      </w:r>
      <w:r w:rsidR="00484C74" w:rsidRPr="00484C74">
        <w:rPr>
          <w:sz w:val="28"/>
          <w:szCs w:val="28"/>
        </w:rPr>
        <w:t>rovincia</w:t>
      </w:r>
      <w:r>
        <w:rPr>
          <w:sz w:val="28"/>
          <w:szCs w:val="28"/>
        </w:rPr>
        <w:t xml:space="preserve"> de</w:t>
      </w:r>
      <w:r w:rsidR="00484C74" w:rsidRPr="00484C74">
        <w:rPr>
          <w:sz w:val="28"/>
          <w:szCs w:val="28"/>
        </w:rPr>
        <w:t xml:space="preserve"> San Juan; y por otro lado el Ministerio de Energía y Minería de la Nación mediante el Ente Nacional Regulador del Gas (ENARGAS) tiene la función</w:t>
      </w:r>
      <w:r>
        <w:rPr>
          <w:sz w:val="28"/>
          <w:szCs w:val="28"/>
        </w:rPr>
        <w:t xml:space="preserve"> de</w:t>
      </w:r>
      <w:r w:rsidR="00484C74" w:rsidRPr="00484C74">
        <w:rPr>
          <w:sz w:val="28"/>
          <w:szCs w:val="28"/>
        </w:rPr>
        <w:t xml:space="preserve"> regulación, control y fiscalización del servicio público de transporte y distribución de gas de la República Argentina, por lo que debido a estos factores los consumidores confían en que </w:t>
      </w:r>
      <w:r>
        <w:rPr>
          <w:sz w:val="28"/>
          <w:szCs w:val="28"/>
        </w:rPr>
        <w:t>Distribuidora de Gas Cuyana S.A.</w:t>
      </w:r>
      <w:r w:rsidR="00484C74" w:rsidRPr="00484C74">
        <w:rPr>
          <w:sz w:val="28"/>
          <w:szCs w:val="28"/>
        </w:rPr>
        <w:t xml:space="preserve"> cumpl</w:t>
      </w:r>
      <w:r>
        <w:rPr>
          <w:sz w:val="28"/>
          <w:szCs w:val="28"/>
        </w:rPr>
        <w:t>a</w:t>
      </w:r>
      <w:r w:rsidR="00484C74" w:rsidRPr="00484C74">
        <w:rPr>
          <w:sz w:val="28"/>
          <w:szCs w:val="28"/>
        </w:rPr>
        <w:t xml:space="preserve"> regularmente con sus obligaciones. A esto se suma, obviamente la realización expresa de distintas maniobras para obtener un enriquecimiento en clara violación del ordenamiento normativo vigente y que no pudo ser desconocido por los directores a cargo de la asamblea que autorizó la distribución de ganancias.</w:t>
      </w:r>
      <w:r>
        <w:rPr>
          <w:sz w:val="28"/>
          <w:szCs w:val="28"/>
        </w:rPr>
        <w:t xml:space="preserve"> </w:t>
      </w:r>
      <w:r w:rsidR="00484C74" w:rsidRPr="00484C74">
        <w:rPr>
          <w:sz w:val="28"/>
          <w:szCs w:val="28"/>
        </w:rPr>
        <w:t xml:space="preserve">Este enriquecimiento generaría no solo una afectación a los consumidores por la falta de las obras comprometidas (a pesar del aumento en la tarifa </w:t>
      </w:r>
    </w:p>
    <w:p w:rsidR="00401857" w:rsidRDefault="00401857" w:rsidP="00796175">
      <w:pPr>
        <w:pStyle w:val="Default"/>
        <w:spacing w:line="360" w:lineRule="auto"/>
        <w:jc w:val="both"/>
        <w:rPr>
          <w:sz w:val="28"/>
          <w:szCs w:val="28"/>
        </w:rPr>
      </w:pPr>
    </w:p>
    <w:p w:rsidR="00401857" w:rsidRDefault="00401857" w:rsidP="00796175">
      <w:pPr>
        <w:pStyle w:val="Default"/>
        <w:spacing w:line="360" w:lineRule="auto"/>
        <w:jc w:val="both"/>
        <w:rPr>
          <w:sz w:val="28"/>
          <w:szCs w:val="28"/>
        </w:rPr>
      </w:pPr>
    </w:p>
    <w:p w:rsidR="00401857" w:rsidRDefault="00401857" w:rsidP="00796175">
      <w:pPr>
        <w:pStyle w:val="Default"/>
        <w:spacing w:line="360" w:lineRule="auto"/>
        <w:jc w:val="both"/>
        <w:rPr>
          <w:sz w:val="28"/>
          <w:szCs w:val="28"/>
        </w:rPr>
      </w:pPr>
    </w:p>
    <w:p w:rsidR="00103A68" w:rsidRDefault="00484C74" w:rsidP="00796175">
      <w:pPr>
        <w:pStyle w:val="Default"/>
        <w:spacing w:line="360" w:lineRule="auto"/>
        <w:jc w:val="both"/>
        <w:rPr>
          <w:sz w:val="28"/>
          <w:szCs w:val="28"/>
        </w:rPr>
      </w:pPr>
      <w:proofErr w:type="gramStart"/>
      <w:r w:rsidRPr="00484C74">
        <w:rPr>
          <w:sz w:val="28"/>
          <w:szCs w:val="28"/>
        </w:rPr>
        <w:t>para</w:t>
      </w:r>
      <w:proofErr w:type="gramEnd"/>
      <w:r w:rsidRPr="00484C74">
        <w:rPr>
          <w:sz w:val="28"/>
          <w:szCs w:val="28"/>
        </w:rPr>
        <w:t xml:space="preserve"> el pago de dichas obras), si no que implica una afectación a los recursos que le habrían correspondido al estado, en caso de haberse cumplido con la </w:t>
      </w:r>
    </w:p>
    <w:p w:rsidR="00796175" w:rsidRDefault="00484C74" w:rsidP="00796175">
      <w:pPr>
        <w:pStyle w:val="Default"/>
        <w:spacing w:line="360" w:lineRule="auto"/>
        <w:jc w:val="both"/>
        <w:rPr>
          <w:sz w:val="28"/>
          <w:szCs w:val="28"/>
        </w:rPr>
      </w:pPr>
      <w:proofErr w:type="gramStart"/>
      <w:r w:rsidRPr="00484C74">
        <w:rPr>
          <w:sz w:val="28"/>
          <w:szCs w:val="28"/>
        </w:rPr>
        <w:t>normativa</w:t>
      </w:r>
      <w:proofErr w:type="gramEnd"/>
      <w:r w:rsidRPr="00484C74">
        <w:rPr>
          <w:sz w:val="28"/>
          <w:szCs w:val="28"/>
        </w:rPr>
        <w:t xml:space="preserve"> citada. En todo caso, implicaría también la imposibilidad del estado de realizar efectivamente sus funciones de control.</w:t>
      </w:r>
      <w:r w:rsidR="00796175">
        <w:rPr>
          <w:sz w:val="28"/>
          <w:szCs w:val="28"/>
        </w:rPr>
        <w:t>-</w:t>
      </w:r>
    </w:p>
    <w:p w:rsidR="004603BD" w:rsidRPr="00484C74" w:rsidRDefault="00796175" w:rsidP="004603BD">
      <w:pPr>
        <w:pStyle w:val="Default"/>
        <w:spacing w:line="360" w:lineRule="auto"/>
        <w:jc w:val="both"/>
        <w:rPr>
          <w:sz w:val="28"/>
          <w:szCs w:val="28"/>
        </w:rPr>
      </w:pPr>
      <w:r>
        <w:rPr>
          <w:sz w:val="28"/>
          <w:szCs w:val="28"/>
        </w:rPr>
        <w:t xml:space="preserve">                                                          </w:t>
      </w:r>
      <w:r w:rsidR="00484C74" w:rsidRPr="00484C74">
        <w:rPr>
          <w:sz w:val="28"/>
          <w:szCs w:val="28"/>
        </w:rPr>
        <w:t>Este perjuicio que denunci</w:t>
      </w:r>
      <w:r>
        <w:rPr>
          <w:sz w:val="28"/>
          <w:szCs w:val="28"/>
        </w:rPr>
        <w:t>amos</w:t>
      </w:r>
      <w:r w:rsidR="00484C74" w:rsidRPr="00484C74">
        <w:rPr>
          <w:sz w:val="28"/>
          <w:szCs w:val="28"/>
        </w:rPr>
        <w:t xml:space="preserve"> se trata de un daño real y efectivo y de contenido patrimonial, conforme lo tiene dicho la jurisprudencia “</w:t>
      </w:r>
      <w:r w:rsidR="00484C74" w:rsidRPr="004603BD">
        <w:rPr>
          <w:i/>
          <w:sz w:val="28"/>
          <w:szCs w:val="28"/>
        </w:rPr>
        <w:t>cualquiera fuera el monto que en definitiva surja como perjuicio</w:t>
      </w:r>
      <w:r w:rsidR="00484C74" w:rsidRPr="00484C74">
        <w:rPr>
          <w:sz w:val="28"/>
          <w:szCs w:val="28"/>
        </w:rPr>
        <w:t xml:space="preserve">” (Cámara Nacional en lo Criminal y Correccional, Sala VI 8-102002 “Verguizas). Así también lo tiene resuelto el Tribunal de Casación de la Provincia de Buenos Aires </w:t>
      </w:r>
      <w:r w:rsidR="00484C74" w:rsidRPr="004603BD">
        <w:rPr>
          <w:i/>
          <w:sz w:val="28"/>
          <w:szCs w:val="28"/>
        </w:rPr>
        <w:t>“…de todos modos el elemento…consistente en perjudicar los intereses confiados se abastece con la sola existencia de perjuicio, debiendo en todo caso computarse su magnitud a la hora de relevar la cuantía del injusto…</w:t>
      </w:r>
      <w:r w:rsidR="00484C74" w:rsidRPr="00484C74">
        <w:rPr>
          <w:sz w:val="28"/>
          <w:szCs w:val="28"/>
        </w:rPr>
        <w:t>” (Sala II, cau</w:t>
      </w:r>
      <w:r w:rsidR="004603BD">
        <w:rPr>
          <w:sz w:val="28"/>
          <w:szCs w:val="28"/>
        </w:rPr>
        <w:t>sa 8240, RSD 613-6, 3-10-2006).-</w:t>
      </w:r>
    </w:p>
    <w:p w:rsidR="00484C74" w:rsidRPr="00484C74" w:rsidRDefault="004603BD" w:rsidP="00484C74">
      <w:pPr>
        <w:pStyle w:val="Default"/>
        <w:spacing w:line="360" w:lineRule="auto"/>
        <w:rPr>
          <w:sz w:val="28"/>
          <w:szCs w:val="28"/>
        </w:rPr>
      </w:pPr>
      <w:r>
        <w:rPr>
          <w:b/>
          <w:bCs/>
          <w:sz w:val="28"/>
          <w:szCs w:val="28"/>
        </w:rPr>
        <w:t>I</w:t>
      </w:r>
      <w:r w:rsidR="00484C74" w:rsidRPr="00484C74">
        <w:rPr>
          <w:b/>
          <w:bCs/>
          <w:sz w:val="28"/>
          <w:szCs w:val="28"/>
        </w:rPr>
        <w:t>V</w:t>
      </w:r>
      <w:r>
        <w:rPr>
          <w:b/>
          <w:bCs/>
          <w:sz w:val="28"/>
          <w:szCs w:val="28"/>
        </w:rPr>
        <w:t xml:space="preserve">- </w:t>
      </w:r>
      <w:r w:rsidR="00484C74" w:rsidRPr="00484C74">
        <w:rPr>
          <w:b/>
          <w:bCs/>
          <w:sz w:val="28"/>
          <w:szCs w:val="28"/>
        </w:rPr>
        <w:t xml:space="preserve"> OFRECE PRUEBA DOCUMENTAL </w:t>
      </w:r>
    </w:p>
    <w:p w:rsidR="00484C74" w:rsidRPr="00484C74" w:rsidRDefault="00484C74" w:rsidP="00484C74">
      <w:pPr>
        <w:pStyle w:val="Default"/>
        <w:spacing w:line="360" w:lineRule="auto"/>
        <w:rPr>
          <w:sz w:val="28"/>
          <w:szCs w:val="28"/>
        </w:rPr>
      </w:pPr>
      <w:r w:rsidRPr="00484C74">
        <w:rPr>
          <w:sz w:val="28"/>
          <w:szCs w:val="28"/>
        </w:rPr>
        <w:t>Adjunt</w:t>
      </w:r>
      <w:r w:rsidR="004603BD">
        <w:rPr>
          <w:sz w:val="28"/>
          <w:szCs w:val="28"/>
        </w:rPr>
        <w:t>amos</w:t>
      </w:r>
      <w:r w:rsidRPr="00484C74">
        <w:rPr>
          <w:sz w:val="28"/>
          <w:szCs w:val="28"/>
        </w:rPr>
        <w:t xml:space="preserve"> a la presente l</w:t>
      </w:r>
      <w:r w:rsidR="004603BD">
        <w:rPr>
          <w:sz w:val="28"/>
          <w:szCs w:val="28"/>
        </w:rPr>
        <w:t>a</w:t>
      </w:r>
      <w:r w:rsidRPr="00484C74">
        <w:rPr>
          <w:sz w:val="28"/>
          <w:szCs w:val="28"/>
        </w:rPr>
        <w:t xml:space="preserve"> siguiente</w:t>
      </w:r>
      <w:r w:rsidR="004603BD">
        <w:rPr>
          <w:sz w:val="28"/>
          <w:szCs w:val="28"/>
        </w:rPr>
        <w:t xml:space="preserve"> prueba</w:t>
      </w:r>
      <w:r w:rsidRPr="00484C74">
        <w:rPr>
          <w:sz w:val="28"/>
          <w:szCs w:val="28"/>
        </w:rPr>
        <w:t xml:space="preserve"> document</w:t>
      </w:r>
      <w:r w:rsidR="004603BD">
        <w:rPr>
          <w:sz w:val="28"/>
          <w:szCs w:val="28"/>
        </w:rPr>
        <w:t>al</w:t>
      </w:r>
      <w:r w:rsidRPr="00484C74">
        <w:rPr>
          <w:sz w:val="28"/>
          <w:szCs w:val="28"/>
        </w:rPr>
        <w:t xml:space="preserve">: </w:t>
      </w:r>
    </w:p>
    <w:p w:rsidR="00484C74" w:rsidRPr="00484C74" w:rsidRDefault="00484C74" w:rsidP="00484C74">
      <w:pPr>
        <w:pStyle w:val="Default"/>
        <w:spacing w:line="360" w:lineRule="auto"/>
        <w:rPr>
          <w:sz w:val="28"/>
          <w:szCs w:val="28"/>
        </w:rPr>
      </w:pPr>
      <w:r w:rsidRPr="00484C74">
        <w:rPr>
          <w:sz w:val="28"/>
          <w:szCs w:val="28"/>
        </w:rPr>
        <w:t>1. Nota GAF Nº 1725/18 con fecha 9/4/2018 recibida por la CNV, junto con el Acta de la Asamblea del 28/3/2018, disponible al 24/4/2018 en</w:t>
      </w:r>
      <w:r w:rsidR="007F1D6D">
        <w:rPr>
          <w:sz w:val="28"/>
          <w:szCs w:val="28"/>
        </w:rPr>
        <w:t>:</w:t>
      </w:r>
      <w:r w:rsidRPr="00484C74">
        <w:rPr>
          <w:sz w:val="28"/>
          <w:szCs w:val="28"/>
        </w:rPr>
        <w:t xml:space="preserve"> </w:t>
      </w:r>
      <w:hyperlink r:id="rId7" w:history="1">
        <w:r w:rsidR="007F1D6D" w:rsidRPr="00E6576D">
          <w:rPr>
            <w:rStyle w:val="Hipervnculo"/>
            <w:sz w:val="28"/>
            <w:szCs w:val="28"/>
          </w:rPr>
          <w:t>h</w:t>
        </w:r>
        <w:r w:rsidR="007F1D6D" w:rsidRPr="00E6576D">
          <w:rPr>
            <w:rStyle w:val="Hipervnculo"/>
          </w:rPr>
          <w:t>ttp://www.cnv.gob.ar/InfoFinan/Zips.asp?CodiSoc=975&amp;DescriSoc=Distribuidora%20de%20G</w:t>
        </w:r>
      </w:hyperlink>
      <w:r w:rsidRPr="007F1D6D">
        <w:t>as%20Cuyana&amp;Letra=B&amp;Lang=1&amp;TipoBal=&amp;TipoDocum=7&amp;</w:t>
      </w:r>
      <w:r w:rsidR="007F1D6D" w:rsidRPr="007F1D6D">
        <w:t>TipoArchivo=1&amp;TipoBalance=0&amp;Ent</w:t>
      </w:r>
      <w:r w:rsidRPr="007F1D6D">
        <w:t>idadOrigen=0</w:t>
      </w:r>
      <w:r w:rsidR="007F1D6D">
        <w:t>.-</w:t>
      </w:r>
      <w:r w:rsidRPr="00484C74">
        <w:rPr>
          <w:sz w:val="28"/>
          <w:szCs w:val="28"/>
        </w:rPr>
        <w:t xml:space="preserve"> </w:t>
      </w:r>
    </w:p>
    <w:p w:rsidR="00484C74" w:rsidRPr="00484C74" w:rsidRDefault="00484C74" w:rsidP="00484C74">
      <w:pPr>
        <w:pStyle w:val="Default"/>
        <w:spacing w:line="360" w:lineRule="auto"/>
        <w:rPr>
          <w:sz w:val="28"/>
          <w:szCs w:val="28"/>
        </w:rPr>
      </w:pPr>
      <w:r w:rsidRPr="00484C74">
        <w:rPr>
          <w:sz w:val="28"/>
          <w:szCs w:val="28"/>
        </w:rPr>
        <w:t xml:space="preserve">2. Nota ENRG GD/GCER/GAL/D N° 00783 del 23/01/2018 que aprueba el plan de obras de la sociedad para el 2016, disponible al 24/4/2018 en </w:t>
      </w:r>
      <w:r w:rsidRPr="007F1D6D">
        <w:t>http://www.cnv.gob.ar/InfoFinan/Zips.asp?CodiSoc=975&amp;Descr</w:t>
      </w:r>
      <w:r w:rsidR="007F1D6D" w:rsidRPr="007F1D6D">
        <w:t>iSoc=Distribuidora%20de%20Ga</w:t>
      </w:r>
      <w:r w:rsidRPr="007F1D6D">
        <w:t>s%20Cuyana&amp;Letra=B&amp;Lang=1&amp;TipoBal=&amp;TipoDocum=7&amp;TipoArchivo=1&amp;TipoBalance=0&amp;EntidadOrigen=0</w:t>
      </w:r>
      <w:r w:rsidR="007F1D6D">
        <w:rPr>
          <w:sz w:val="28"/>
          <w:szCs w:val="28"/>
        </w:rPr>
        <w:t>.-</w:t>
      </w:r>
    </w:p>
    <w:p w:rsidR="004603BD" w:rsidRDefault="00484C74" w:rsidP="004603BD">
      <w:pPr>
        <w:pStyle w:val="Default"/>
        <w:spacing w:line="360" w:lineRule="auto"/>
        <w:rPr>
          <w:sz w:val="28"/>
          <w:szCs w:val="28"/>
        </w:rPr>
      </w:pPr>
      <w:r w:rsidRPr="00484C74">
        <w:rPr>
          <w:sz w:val="28"/>
          <w:szCs w:val="28"/>
        </w:rPr>
        <w:t>3. Respuestas a los pedidos de información pública a Distribuidora de Gas Cuyana S.A. y al ENARGAS</w:t>
      </w:r>
      <w:r w:rsidR="004603BD">
        <w:rPr>
          <w:sz w:val="28"/>
          <w:szCs w:val="28"/>
        </w:rPr>
        <w:t>.</w:t>
      </w:r>
    </w:p>
    <w:p w:rsidR="00401857" w:rsidRDefault="007F1D6D" w:rsidP="004603BD">
      <w:pPr>
        <w:pStyle w:val="Default"/>
        <w:spacing w:line="360" w:lineRule="auto"/>
        <w:jc w:val="both"/>
        <w:rPr>
          <w:sz w:val="28"/>
          <w:szCs w:val="28"/>
        </w:rPr>
      </w:pPr>
      <w:r>
        <w:rPr>
          <w:sz w:val="28"/>
          <w:szCs w:val="28"/>
        </w:rPr>
        <w:t xml:space="preserve"> 4. Informe del Jefe de G</w:t>
      </w:r>
      <w:r w:rsidR="00484C74" w:rsidRPr="00484C74">
        <w:rPr>
          <w:sz w:val="28"/>
          <w:szCs w:val="28"/>
        </w:rPr>
        <w:t>abinete de Ministros N°</w:t>
      </w:r>
      <w:r>
        <w:rPr>
          <w:sz w:val="28"/>
          <w:szCs w:val="28"/>
        </w:rPr>
        <w:t xml:space="preserve"> </w:t>
      </w:r>
      <w:r w:rsidR="00484C74" w:rsidRPr="00484C74">
        <w:rPr>
          <w:sz w:val="28"/>
          <w:szCs w:val="28"/>
        </w:rPr>
        <w:t xml:space="preserve">112, paginas 237/239 en la que se responden las preguntas realizadas en relación con la Distribuidora de Gas Cuyana S.A. Se acompañan también el “Requerimientos para el Informe </w:t>
      </w:r>
    </w:p>
    <w:p w:rsidR="00401857" w:rsidRDefault="00401857" w:rsidP="004603BD">
      <w:pPr>
        <w:pStyle w:val="Default"/>
        <w:spacing w:line="360" w:lineRule="auto"/>
        <w:jc w:val="both"/>
        <w:rPr>
          <w:sz w:val="28"/>
          <w:szCs w:val="28"/>
        </w:rPr>
      </w:pPr>
    </w:p>
    <w:p w:rsidR="00401857" w:rsidRDefault="00401857" w:rsidP="004603BD">
      <w:pPr>
        <w:pStyle w:val="Default"/>
        <w:spacing w:line="360" w:lineRule="auto"/>
        <w:jc w:val="both"/>
        <w:rPr>
          <w:sz w:val="28"/>
          <w:szCs w:val="28"/>
        </w:rPr>
      </w:pPr>
    </w:p>
    <w:p w:rsidR="007F1D6D" w:rsidRDefault="007F1D6D" w:rsidP="004603BD">
      <w:pPr>
        <w:pStyle w:val="Default"/>
        <w:spacing w:line="360" w:lineRule="auto"/>
        <w:jc w:val="both"/>
        <w:rPr>
          <w:sz w:val="28"/>
          <w:szCs w:val="28"/>
        </w:rPr>
      </w:pPr>
    </w:p>
    <w:p w:rsidR="007F1D6D" w:rsidRDefault="007F1D6D" w:rsidP="004603BD">
      <w:pPr>
        <w:pStyle w:val="Default"/>
        <w:spacing w:line="360" w:lineRule="auto"/>
        <w:jc w:val="both"/>
        <w:rPr>
          <w:sz w:val="28"/>
          <w:szCs w:val="28"/>
        </w:rPr>
      </w:pPr>
    </w:p>
    <w:p w:rsidR="00103A68" w:rsidRDefault="00484C74" w:rsidP="004603BD">
      <w:pPr>
        <w:pStyle w:val="Default"/>
        <w:spacing w:line="360" w:lineRule="auto"/>
        <w:jc w:val="both"/>
        <w:rPr>
          <w:sz w:val="28"/>
          <w:szCs w:val="28"/>
        </w:rPr>
      </w:pPr>
      <w:r w:rsidRPr="00484C74">
        <w:rPr>
          <w:sz w:val="28"/>
          <w:szCs w:val="28"/>
        </w:rPr>
        <w:t xml:space="preserve">N°112 Bloque Partido Intransigente de Mendoza” en el que constan las preguntas realizadas. </w:t>
      </w:r>
    </w:p>
    <w:p w:rsidR="00484C74" w:rsidRPr="00484C74" w:rsidRDefault="00484C74" w:rsidP="004603BD">
      <w:pPr>
        <w:pStyle w:val="Default"/>
        <w:spacing w:line="360" w:lineRule="auto"/>
        <w:jc w:val="both"/>
        <w:rPr>
          <w:sz w:val="28"/>
          <w:szCs w:val="28"/>
        </w:rPr>
      </w:pPr>
      <w:r w:rsidRPr="00484C74">
        <w:rPr>
          <w:sz w:val="28"/>
          <w:szCs w:val="28"/>
        </w:rPr>
        <w:t>5. Nota GAF Nº 1581/18 del 28/3/2018 sobre repartición de ganancias y proporcional de valor accionario y “Aviso de pago de dividendos en efectivo” adjunt</w:t>
      </w:r>
      <w:r w:rsidR="004603BD">
        <w:rPr>
          <w:sz w:val="28"/>
          <w:szCs w:val="28"/>
        </w:rPr>
        <w:t>a</w:t>
      </w:r>
      <w:r w:rsidRPr="00484C74">
        <w:rPr>
          <w:sz w:val="28"/>
          <w:szCs w:val="28"/>
        </w:rPr>
        <w:t xml:space="preserve"> a dicha n</w:t>
      </w:r>
      <w:r w:rsidR="004603BD">
        <w:rPr>
          <w:sz w:val="28"/>
          <w:szCs w:val="28"/>
        </w:rPr>
        <w:t>ota, disponible al 24/4/2018 en</w:t>
      </w:r>
      <w:r w:rsidR="007F1D6D">
        <w:rPr>
          <w:sz w:val="28"/>
          <w:szCs w:val="28"/>
        </w:rPr>
        <w:t>:</w:t>
      </w:r>
      <w:r w:rsidR="004603BD">
        <w:rPr>
          <w:sz w:val="28"/>
          <w:szCs w:val="28"/>
        </w:rPr>
        <w:t xml:space="preserve"> </w:t>
      </w:r>
      <w:r w:rsidRPr="007F1D6D">
        <w:t>http://www.cnv.gob.ar/InfoFinan/Zips.asp?CodiSoc=975&amp;DescriSoc=Distribuidora%20de%20Gas%20Cuyana&amp;Letra=B&amp;Lang=1&amp;TipoBal=&amp;TipoDocum=7&amp;TipoArchivo=1&amp;TipoBalance=0&amp;EntidadOrigen=0</w:t>
      </w:r>
      <w:r w:rsidR="004603BD">
        <w:rPr>
          <w:sz w:val="28"/>
          <w:szCs w:val="28"/>
        </w:rPr>
        <w:t>.</w:t>
      </w:r>
      <w:r w:rsidRPr="00484C74">
        <w:rPr>
          <w:sz w:val="28"/>
          <w:szCs w:val="28"/>
        </w:rPr>
        <w:t xml:space="preserve"> </w:t>
      </w:r>
    </w:p>
    <w:p w:rsidR="00484C74" w:rsidRPr="00484C74" w:rsidRDefault="00484C74" w:rsidP="00484C74">
      <w:pPr>
        <w:pStyle w:val="Default"/>
        <w:spacing w:line="360" w:lineRule="auto"/>
        <w:rPr>
          <w:sz w:val="28"/>
          <w:szCs w:val="28"/>
        </w:rPr>
      </w:pPr>
      <w:r w:rsidRPr="00484C74">
        <w:rPr>
          <w:sz w:val="28"/>
          <w:szCs w:val="28"/>
        </w:rPr>
        <w:t>6. Resolución ENARGAS N° 4.360/2017 y anexos con detalle de obras a realizar y las obligaciones emergentes</w:t>
      </w:r>
      <w:r w:rsidR="004603BD">
        <w:rPr>
          <w:sz w:val="28"/>
          <w:szCs w:val="28"/>
        </w:rPr>
        <w:t>.</w:t>
      </w:r>
      <w:r w:rsidRPr="00484C74">
        <w:rPr>
          <w:sz w:val="28"/>
          <w:szCs w:val="28"/>
        </w:rPr>
        <w:t xml:space="preserve"> </w:t>
      </w:r>
    </w:p>
    <w:p w:rsidR="00484C74" w:rsidRPr="00484C74" w:rsidRDefault="00484C74" w:rsidP="004603BD">
      <w:pPr>
        <w:pStyle w:val="Default"/>
        <w:spacing w:line="360" w:lineRule="auto"/>
        <w:jc w:val="both"/>
        <w:rPr>
          <w:sz w:val="28"/>
          <w:szCs w:val="28"/>
        </w:rPr>
      </w:pPr>
      <w:r w:rsidRPr="00484C74">
        <w:rPr>
          <w:sz w:val="28"/>
          <w:szCs w:val="28"/>
        </w:rPr>
        <w:t>7. Nota GAF Nº 796/18 con fecha 19/2/2018 enviada a la CNV que acompaña la información sobre los Estados financieros al 31/12/17 de Distribuidora Gas Cuyana, incluyendo el documento “03 - D.</w:t>
      </w:r>
      <w:r w:rsidR="004603BD">
        <w:rPr>
          <w:sz w:val="28"/>
          <w:szCs w:val="28"/>
        </w:rPr>
        <w:t xml:space="preserve"> </w:t>
      </w:r>
      <w:r w:rsidRPr="00484C74">
        <w:rPr>
          <w:sz w:val="28"/>
          <w:szCs w:val="28"/>
        </w:rPr>
        <w:t>G.</w:t>
      </w:r>
      <w:r w:rsidR="004603BD">
        <w:rPr>
          <w:sz w:val="28"/>
          <w:szCs w:val="28"/>
        </w:rPr>
        <w:t xml:space="preserve"> </w:t>
      </w:r>
      <w:r w:rsidRPr="00484C74">
        <w:rPr>
          <w:sz w:val="28"/>
          <w:szCs w:val="28"/>
        </w:rPr>
        <w:t xml:space="preserve">Cuyana S.A. - Reseña Informativa al 31.12.17.pdf” con declaraciones sobre el cumplimiento de las obras obligatorias comprometidas. </w:t>
      </w:r>
    </w:p>
    <w:p w:rsidR="00484C74" w:rsidRPr="007F1D6D" w:rsidRDefault="00484C74" w:rsidP="00A54957">
      <w:pPr>
        <w:pStyle w:val="Default"/>
        <w:spacing w:line="360" w:lineRule="auto"/>
        <w:jc w:val="both"/>
      </w:pPr>
      <w:r w:rsidRPr="00484C74">
        <w:rPr>
          <w:sz w:val="28"/>
          <w:szCs w:val="28"/>
        </w:rPr>
        <w:t>8. Informe Económico Financiero del ENARGAS con el porcentaje de cumplimiento de las obras de mayo de 2018 y agosto de 2018, ambos disponibles (en distintas fechas) en</w:t>
      </w:r>
      <w:r w:rsidR="007F1D6D">
        <w:rPr>
          <w:sz w:val="28"/>
          <w:szCs w:val="28"/>
        </w:rPr>
        <w:t>:</w:t>
      </w:r>
      <w:r w:rsidRPr="00484C74">
        <w:rPr>
          <w:sz w:val="28"/>
          <w:szCs w:val="28"/>
        </w:rPr>
        <w:t xml:space="preserve"> </w:t>
      </w:r>
      <w:hyperlink r:id="rId8" w:history="1">
        <w:r w:rsidR="00A54957" w:rsidRPr="007F1D6D">
          <w:rPr>
            <w:rStyle w:val="Hipervnculo"/>
          </w:rPr>
          <w:t>https://www.enargas.gob.ar/secciones/</w:t>
        </w:r>
      </w:hyperlink>
      <w:r w:rsidR="00A54957" w:rsidRPr="007F1D6D">
        <w:t xml:space="preserve"> </w:t>
      </w:r>
      <w:r w:rsidRPr="007F1D6D">
        <w:t xml:space="preserve">transporte-y-distribucion/plan-inversion/InformeEconomicoFinanciero.pdf </w:t>
      </w:r>
    </w:p>
    <w:p w:rsidR="00484C74" w:rsidRPr="00484C74" w:rsidRDefault="00484C74" w:rsidP="00A54957">
      <w:pPr>
        <w:pStyle w:val="Default"/>
        <w:spacing w:line="360" w:lineRule="auto"/>
        <w:jc w:val="both"/>
        <w:rPr>
          <w:sz w:val="28"/>
          <w:szCs w:val="28"/>
        </w:rPr>
      </w:pPr>
      <w:r w:rsidRPr="007F1D6D">
        <w:rPr>
          <w:sz w:val="28"/>
          <w:szCs w:val="28"/>
        </w:rPr>
        <w:t>9. Resolución 31/2016 del Ministerio de Energía y Minería de la Nación, disponible en</w:t>
      </w:r>
      <w:r w:rsidR="00734F61">
        <w:rPr>
          <w:sz w:val="28"/>
          <w:szCs w:val="28"/>
        </w:rPr>
        <w:t>:</w:t>
      </w:r>
      <w:r w:rsidRPr="007F1D6D">
        <w:t xml:space="preserve"> http://servicios.infoleg.gob.ar/infolegInternet/anexos</w:t>
      </w:r>
      <w:r w:rsidR="00A54957" w:rsidRPr="007F1D6D">
        <w:t>/255000-259999/259949/norma.htm</w:t>
      </w:r>
      <w:r w:rsidR="00A54957">
        <w:rPr>
          <w:sz w:val="28"/>
          <w:szCs w:val="28"/>
        </w:rPr>
        <w:t>.</w:t>
      </w:r>
    </w:p>
    <w:p w:rsidR="00484C74" w:rsidRPr="00484C74" w:rsidRDefault="00484C74" w:rsidP="004603BD">
      <w:pPr>
        <w:pStyle w:val="Default"/>
        <w:spacing w:line="360" w:lineRule="auto"/>
        <w:jc w:val="both"/>
        <w:rPr>
          <w:sz w:val="28"/>
          <w:szCs w:val="28"/>
        </w:rPr>
      </w:pPr>
      <w:r w:rsidRPr="00484C74">
        <w:rPr>
          <w:sz w:val="28"/>
          <w:szCs w:val="28"/>
        </w:rPr>
        <w:t>10. Fotocopia de</w:t>
      </w:r>
      <w:r w:rsidR="00A54957">
        <w:rPr>
          <w:sz w:val="28"/>
          <w:szCs w:val="28"/>
        </w:rPr>
        <w:t xml:space="preserve"> D</w:t>
      </w:r>
      <w:r w:rsidRPr="00484C74">
        <w:rPr>
          <w:sz w:val="28"/>
          <w:szCs w:val="28"/>
        </w:rPr>
        <w:t xml:space="preserve">ocumento </w:t>
      </w:r>
      <w:r w:rsidR="00A54957">
        <w:rPr>
          <w:sz w:val="28"/>
          <w:szCs w:val="28"/>
        </w:rPr>
        <w:t>N</w:t>
      </w:r>
      <w:r w:rsidRPr="00484C74">
        <w:rPr>
          <w:sz w:val="28"/>
          <w:szCs w:val="28"/>
        </w:rPr>
        <w:t xml:space="preserve">acional de </w:t>
      </w:r>
      <w:r w:rsidR="00A54957">
        <w:rPr>
          <w:sz w:val="28"/>
          <w:szCs w:val="28"/>
        </w:rPr>
        <w:t>I</w:t>
      </w:r>
      <w:r w:rsidRPr="00484C74">
        <w:rPr>
          <w:sz w:val="28"/>
          <w:szCs w:val="28"/>
        </w:rPr>
        <w:t>dentidad</w:t>
      </w:r>
      <w:r w:rsidR="00A54957">
        <w:rPr>
          <w:sz w:val="28"/>
          <w:szCs w:val="28"/>
        </w:rPr>
        <w:t xml:space="preserve"> de los denunciantes.</w:t>
      </w:r>
      <w:r w:rsidRPr="00484C74">
        <w:rPr>
          <w:sz w:val="28"/>
          <w:szCs w:val="28"/>
        </w:rPr>
        <w:t xml:space="preserve"> </w:t>
      </w:r>
    </w:p>
    <w:p w:rsidR="00484C74" w:rsidRPr="00484C74" w:rsidRDefault="004603BD" w:rsidP="00484C74">
      <w:pPr>
        <w:pStyle w:val="Default"/>
        <w:spacing w:line="360" w:lineRule="auto"/>
        <w:rPr>
          <w:sz w:val="28"/>
          <w:szCs w:val="28"/>
        </w:rPr>
      </w:pPr>
      <w:r>
        <w:rPr>
          <w:b/>
          <w:bCs/>
          <w:sz w:val="28"/>
          <w:szCs w:val="28"/>
        </w:rPr>
        <w:t xml:space="preserve">                                                       </w:t>
      </w:r>
      <w:r w:rsidR="00484C74" w:rsidRPr="00484C74">
        <w:rPr>
          <w:b/>
          <w:bCs/>
          <w:sz w:val="28"/>
          <w:szCs w:val="28"/>
        </w:rPr>
        <w:t>V</w:t>
      </w:r>
      <w:r>
        <w:rPr>
          <w:b/>
          <w:bCs/>
          <w:sz w:val="28"/>
          <w:szCs w:val="28"/>
        </w:rPr>
        <w:t>-</w:t>
      </w:r>
      <w:r w:rsidR="00484C74" w:rsidRPr="00484C74">
        <w:rPr>
          <w:b/>
          <w:bCs/>
          <w:sz w:val="28"/>
          <w:szCs w:val="28"/>
        </w:rPr>
        <w:t xml:space="preserve"> PETITORIO</w:t>
      </w:r>
      <w:r>
        <w:rPr>
          <w:b/>
          <w:bCs/>
          <w:sz w:val="28"/>
          <w:szCs w:val="28"/>
        </w:rPr>
        <w:t xml:space="preserve">: </w:t>
      </w:r>
      <w:r w:rsidR="00484C74" w:rsidRPr="00484C74">
        <w:rPr>
          <w:sz w:val="28"/>
          <w:szCs w:val="28"/>
        </w:rPr>
        <w:t>Por todo lo expuesto</w:t>
      </w:r>
      <w:r>
        <w:rPr>
          <w:sz w:val="28"/>
          <w:szCs w:val="28"/>
        </w:rPr>
        <w:t xml:space="preserve"> a V.S.</w:t>
      </w:r>
      <w:r w:rsidR="00484C74" w:rsidRPr="00484C74">
        <w:rPr>
          <w:sz w:val="28"/>
          <w:szCs w:val="28"/>
        </w:rPr>
        <w:t xml:space="preserve"> solicit</w:t>
      </w:r>
      <w:r>
        <w:rPr>
          <w:sz w:val="28"/>
          <w:szCs w:val="28"/>
        </w:rPr>
        <w:t>am</w:t>
      </w:r>
      <w:r w:rsidR="00484C74" w:rsidRPr="00484C74">
        <w:rPr>
          <w:sz w:val="28"/>
          <w:szCs w:val="28"/>
        </w:rPr>
        <w:t>o</w:t>
      </w:r>
      <w:r>
        <w:rPr>
          <w:sz w:val="28"/>
          <w:szCs w:val="28"/>
        </w:rPr>
        <w:t>s</w:t>
      </w:r>
      <w:r w:rsidR="00484C74" w:rsidRPr="00484C74">
        <w:rPr>
          <w:sz w:val="28"/>
          <w:szCs w:val="28"/>
        </w:rPr>
        <w:t xml:space="preserve">: </w:t>
      </w:r>
    </w:p>
    <w:p w:rsidR="003921FA" w:rsidRDefault="00484C74" w:rsidP="004603BD">
      <w:pPr>
        <w:pStyle w:val="Default"/>
        <w:spacing w:line="360" w:lineRule="auto"/>
        <w:jc w:val="both"/>
        <w:rPr>
          <w:sz w:val="28"/>
          <w:szCs w:val="28"/>
        </w:rPr>
      </w:pPr>
      <w:r w:rsidRPr="00484C74">
        <w:rPr>
          <w:sz w:val="28"/>
          <w:szCs w:val="28"/>
        </w:rPr>
        <w:t xml:space="preserve">1. Se haga lugar a la presente denuncia penal en contra de Gonzalo Alejandro PÉRÈS MOORE en su calidad de Presidente, </w:t>
      </w:r>
      <w:r w:rsidR="004603BD">
        <w:rPr>
          <w:sz w:val="28"/>
          <w:szCs w:val="28"/>
        </w:rPr>
        <w:t>de</w:t>
      </w:r>
      <w:r w:rsidRPr="00484C74">
        <w:rPr>
          <w:sz w:val="28"/>
          <w:szCs w:val="28"/>
        </w:rPr>
        <w:t xml:space="preserve"> Oscar Luis GOSIO y Mario Antonio MORSUCCI en su carácter de directores, todos de Distribuidora de Gas Cuyana S.A. con domicilio legal en Av. Presidente Figueroa Alcorta N°</w:t>
      </w:r>
      <w:r w:rsidR="00734F61">
        <w:rPr>
          <w:sz w:val="28"/>
          <w:szCs w:val="28"/>
        </w:rPr>
        <w:t xml:space="preserve"> </w:t>
      </w:r>
      <w:r w:rsidRPr="00484C74">
        <w:rPr>
          <w:sz w:val="28"/>
          <w:szCs w:val="28"/>
        </w:rPr>
        <w:t>7174, Piso 3, C</w:t>
      </w:r>
      <w:r w:rsidR="00734F61">
        <w:rPr>
          <w:sz w:val="28"/>
          <w:szCs w:val="28"/>
        </w:rPr>
        <w:t>.</w:t>
      </w:r>
      <w:r w:rsidRPr="00484C74">
        <w:rPr>
          <w:sz w:val="28"/>
          <w:szCs w:val="28"/>
        </w:rPr>
        <w:t>A</w:t>
      </w:r>
      <w:r w:rsidR="00734F61">
        <w:rPr>
          <w:sz w:val="28"/>
          <w:szCs w:val="28"/>
        </w:rPr>
        <w:t>.</w:t>
      </w:r>
      <w:r w:rsidRPr="00484C74">
        <w:rPr>
          <w:sz w:val="28"/>
          <w:szCs w:val="28"/>
        </w:rPr>
        <w:t>B</w:t>
      </w:r>
      <w:r w:rsidR="00734F61">
        <w:rPr>
          <w:sz w:val="28"/>
          <w:szCs w:val="28"/>
        </w:rPr>
        <w:t>.</w:t>
      </w:r>
      <w:r w:rsidRPr="00484C74">
        <w:rPr>
          <w:sz w:val="28"/>
          <w:szCs w:val="28"/>
        </w:rPr>
        <w:t>A</w:t>
      </w:r>
      <w:r w:rsidR="00734F61">
        <w:rPr>
          <w:sz w:val="28"/>
          <w:szCs w:val="28"/>
        </w:rPr>
        <w:t>.;</w:t>
      </w:r>
      <w:r w:rsidRPr="00484C74">
        <w:rPr>
          <w:sz w:val="28"/>
          <w:szCs w:val="28"/>
        </w:rPr>
        <w:t xml:space="preserve"> y contra Mauricio Ezequiel ROITMAN en su carácter de actual presidente de directorio del Ente Nacional Regulador del Gas,</w:t>
      </w:r>
      <w:r w:rsidR="003921FA">
        <w:rPr>
          <w:sz w:val="28"/>
          <w:szCs w:val="28"/>
        </w:rPr>
        <w:t xml:space="preserve"> con </w:t>
      </w:r>
    </w:p>
    <w:p w:rsidR="003921FA" w:rsidRDefault="003921FA" w:rsidP="004603BD">
      <w:pPr>
        <w:pStyle w:val="Default"/>
        <w:spacing w:line="360" w:lineRule="auto"/>
        <w:jc w:val="both"/>
        <w:rPr>
          <w:sz w:val="28"/>
          <w:szCs w:val="28"/>
        </w:rPr>
      </w:pPr>
    </w:p>
    <w:p w:rsidR="003921FA" w:rsidRDefault="003921FA" w:rsidP="004603BD">
      <w:pPr>
        <w:pStyle w:val="Default"/>
        <w:spacing w:line="360" w:lineRule="auto"/>
        <w:jc w:val="both"/>
        <w:rPr>
          <w:sz w:val="28"/>
          <w:szCs w:val="28"/>
        </w:rPr>
      </w:pPr>
    </w:p>
    <w:p w:rsidR="003921FA" w:rsidRDefault="003921FA" w:rsidP="004603BD">
      <w:pPr>
        <w:pStyle w:val="Default"/>
        <w:spacing w:line="360" w:lineRule="auto"/>
        <w:jc w:val="both"/>
        <w:rPr>
          <w:sz w:val="28"/>
          <w:szCs w:val="28"/>
        </w:rPr>
      </w:pPr>
    </w:p>
    <w:p w:rsidR="00401857" w:rsidRDefault="003921FA" w:rsidP="003921FA">
      <w:pPr>
        <w:pStyle w:val="Default"/>
        <w:spacing w:line="360" w:lineRule="auto"/>
        <w:jc w:val="both"/>
        <w:rPr>
          <w:sz w:val="28"/>
          <w:szCs w:val="28"/>
        </w:rPr>
      </w:pPr>
      <w:proofErr w:type="gramStart"/>
      <w:r>
        <w:rPr>
          <w:sz w:val="28"/>
          <w:szCs w:val="28"/>
        </w:rPr>
        <w:t>domicilio</w:t>
      </w:r>
      <w:proofErr w:type="gramEnd"/>
      <w:r>
        <w:rPr>
          <w:sz w:val="28"/>
          <w:szCs w:val="28"/>
        </w:rPr>
        <w:t xml:space="preserve"> legal en calle Suipacha 636, C.A.B.</w:t>
      </w:r>
      <w:r w:rsidR="00734F61">
        <w:rPr>
          <w:sz w:val="28"/>
          <w:szCs w:val="28"/>
        </w:rPr>
        <w:t>A</w:t>
      </w:r>
      <w:r>
        <w:rPr>
          <w:sz w:val="28"/>
          <w:szCs w:val="28"/>
        </w:rPr>
        <w:t>.,</w:t>
      </w:r>
      <w:r w:rsidR="00484C74" w:rsidRPr="00484C74">
        <w:rPr>
          <w:sz w:val="28"/>
          <w:szCs w:val="28"/>
        </w:rPr>
        <w:t xml:space="preserve"> y oportunamente sirva investigar la conducta desplegada de los denunciados; </w:t>
      </w:r>
    </w:p>
    <w:p w:rsidR="00103A68" w:rsidRDefault="00484C74" w:rsidP="00484C74">
      <w:pPr>
        <w:pStyle w:val="Default"/>
        <w:spacing w:line="360" w:lineRule="auto"/>
        <w:rPr>
          <w:sz w:val="28"/>
          <w:szCs w:val="28"/>
        </w:rPr>
      </w:pPr>
      <w:r w:rsidRPr="00484C74">
        <w:rPr>
          <w:sz w:val="28"/>
          <w:szCs w:val="28"/>
        </w:rPr>
        <w:t xml:space="preserve">2. Tenga por presentada la prueba ofrecida y oportunamente se produzca; </w:t>
      </w:r>
    </w:p>
    <w:p w:rsidR="004603BD" w:rsidRDefault="00484C74" w:rsidP="00484C74">
      <w:pPr>
        <w:pStyle w:val="Default"/>
        <w:spacing w:line="360" w:lineRule="auto"/>
        <w:rPr>
          <w:sz w:val="28"/>
          <w:szCs w:val="28"/>
        </w:rPr>
      </w:pPr>
      <w:r w:rsidRPr="00484C74">
        <w:rPr>
          <w:sz w:val="28"/>
          <w:szCs w:val="28"/>
        </w:rPr>
        <w:t xml:space="preserve">3. </w:t>
      </w:r>
      <w:r w:rsidR="004603BD">
        <w:rPr>
          <w:sz w:val="28"/>
          <w:szCs w:val="28"/>
        </w:rPr>
        <w:t>Nos</w:t>
      </w:r>
      <w:r w:rsidRPr="00484C74">
        <w:rPr>
          <w:sz w:val="28"/>
          <w:szCs w:val="28"/>
        </w:rPr>
        <w:t xml:space="preserve"> tenga</w:t>
      </w:r>
      <w:r w:rsidR="004603BD">
        <w:rPr>
          <w:sz w:val="28"/>
          <w:szCs w:val="28"/>
        </w:rPr>
        <w:t xml:space="preserve"> por presentados, domiciliados y</w:t>
      </w:r>
      <w:r w:rsidRPr="00484C74">
        <w:rPr>
          <w:sz w:val="28"/>
          <w:szCs w:val="28"/>
        </w:rPr>
        <w:t xml:space="preserve"> constituido en el carácter de querellante (conforme art. 82 CPPN) en la presente.</w:t>
      </w:r>
      <w:r w:rsidR="004603BD">
        <w:rPr>
          <w:sz w:val="28"/>
          <w:szCs w:val="28"/>
        </w:rPr>
        <w:t>-</w:t>
      </w:r>
    </w:p>
    <w:p w:rsidR="00484C74" w:rsidRPr="00484C74" w:rsidRDefault="004603BD" w:rsidP="00484C74">
      <w:pPr>
        <w:pStyle w:val="Default"/>
        <w:spacing w:line="360" w:lineRule="auto"/>
        <w:rPr>
          <w:sz w:val="28"/>
          <w:szCs w:val="28"/>
        </w:rPr>
      </w:pPr>
      <w:r>
        <w:rPr>
          <w:sz w:val="28"/>
          <w:szCs w:val="28"/>
        </w:rPr>
        <w:t xml:space="preserve">                                                       </w:t>
      </w:r>
      <w:r w:rsidR="00484C74" w:rsidRPr="00484C74">
        <w:rPr>
          <w:sz w:val="28"/>
          <w:szCs w:val="28"/>
        </w:rPr>
        <w:t xml:space="preserve">SERÁ JUSTICIA. </w:t>
      </w:r>
    </w:p>
    <w:sectPr w:rsidR="00484C74" w:rsidRPr="00484C74" w:rsidSect="00BB2523">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8D"/>
    <w:rsid w:val="0002431A"/>
    <w:rsid w:val="00051C97"/>
    <w:rsid w:val="00066437"/>
    <w:rsid w:val="00103A68"/>
    <w:rsid w:val="002C1E13"/>
    <w:rsid w:val="003921FA"/>
    <w:rsid w:val="00401857"/>
    <w:rsid w:val="004579FB"/>
    <w:rsid w:val="004603BD"/>
    <w:rsid w:val="00484C74"/>
    <w:rsid w:val="004F7DA4"/>
    <w:rsid w:val="005F08DB"/>
    <w:rsid w:val="00640319"/>
    <w:rsid w:val="00734F61"/>
    <w:rsid w:val="00796175"/>
    <w:rsid w:val="007F1D6D"/>
    <w:rsid w:val="00952B9C"/>
    <w:rsid w:val="00990060"/>
    <w:rsid w:val="00A36D3F"/>
    <w:rsid w:val="00A54957"/>
    <w:rsid w:val="00AA4A8E"/>
    <w:rsid w:val="00BB2523"/>
    <w:rsid w:val="00C85FC8"/>
    <w:rsid w:val="00CE6F41"/>
    <w:rsid w:val="00D3778D"/>
    <w:rsid w:val="00E0527E"/>
    <w:rsid w:val="00F216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37"/>
    <w:pPr>
      <w:spacing w:after="175" w:line="360" w:lineRule="auto"/>
      <w:ind w:left="10" w:hanging="10"/>
      <w:jc w:val="both"/>
    </w:pPr>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4C7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C85FC8"/>
    <w:rPr>
      <w:color w:val="0000FF" w:themeColor="hyperlink"/>
      <w:u w:val="single"/>
    </w:rPr>
  </w:style>
  <w:style w:type="paragraph" w:styleId="Textodeglobo">
    <w:name w:val="Balloon Text"/>
    <w:basedOn w:val="Normal"/>
    <w:link w:val="TextodegloboCar"/>
    <w:uiPriority w:val="99"/>
    <w:semiHidden/>
    <w:unhideWhenUsed/>
    <w:rsid w:val="006403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319"/>
    <w:rPr>
      <w:rFonts w:ascii="Tahoma" w:eastAsia="Calibri" w:hAnsi="Tahoma" w:cs="Tahoma"/>
      <w:color w:val="000000"/>
      <w:sz w:val="16"/>
      <w:szCs w:val="16"/>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37"/>
    <w:pPr>
      <w:spacing w:after="175" w:line="360" w:lineRule="auto"/>
      <w:ind w:left="10" w:hanging="10"/>
      <w:jc w:val="both"/>
    </w:pPr>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4C7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C85FC8"/>
    <w:rPr>
      <w:color w:val="0000FF" w:themeColor="hyperlink"/>
      <w:u w:val="single"/>
    </w:rPr>
  </w:style>
  <w:style w:type="paragraph" w:styleId="Textodeglobo">
    <w:name w:val="Balloon Text"/>
    <w:basedOn w:val="Normal"/>
    <w:link w:val="TextodegloboCar"/>
    <w:uiPriority w:val="99"/>
    <w:semiHidden/>
    <w:unhideWhenUsed/>
    <w:rsid w:val="006403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319"/>
    <w:rPr>
      <w:rFonts w:ascii="Tahoma" w:eastAsia="Calibri"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rgas.gob.ar/secciones/" TargetMode="External"/><Relationship Id="rId3" Type="http://schemas.openxmlformats.org/officeDocument/2006/relationships/settings" Target="settings.xml"/><Relationship Id="rId7" Type="http://schemas.openxmlformats.org/officeDocument/2006/relationships/hyperlink" Target="http://www.cnv.gob.ar/InfoFinan/Zips.asp?CodiSoc=975&amp;DescriSoc=Distribuidora%20de%20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rvicios.infoleg.gob.ar/infolegInternet/anexos/255000%20-59999/259949norma.htm" TargetMode="External"/><Relationship Id="rId5" Type="http://schemas.openxmlformats.org/officeDocument/2006/relationships/hyperlink" Target="https://www.argentina.gob.ar/sites/default/files/informe%20112%20hcdn-final.r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2755</Words>
  <Characters>15158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Ivana Grimalt</cp:lastModifiedBy>
  <cp:revision>4</cp:revision>
  <cp:lastPrinted>2018-10-26T15:39:00Z</cp:lastPrinted>
  <dcterms:created xsi:type="dcterms:W3CDTF">2018-10-26T13:42:00Z</dcterms:created>
  <dcterms:modified xsi:type="dcterms:W3CDTF">2018-10-26T15:39:00Z</dcterms:modified>
</cp:coreProperties>
</file>